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E2E9F" w14:textId="0E5D5676" w:rsidR="00D1598D" w:rsidRPr="003D2F71" w:rsidRDefault="009573F3" w:rsidP="009573F3">
      <w:pPr>
        <w:autoSpaceDE w:val="0"/>
        <w:autoSpaceDN w:val="0"/>
        <w:adjustRightInd w:val="0"/>
        <w:ind w:left="284"/>
        <w:jc w:val="center"/>
        <w:rPr>
          <w:rFonts w:asciiTheme="minorHAnsi" w:hAnsiTheme="minorHAnsi" w:cstheme="minorHAnsi"/>
          <w:b/>
          <w:bCs/>
          <w:sz w:val="22"/>
          <w:szCs w:val="20"/>
          <w:lang w:val="en-US"/>
        </w:rPr>
      </w:pPr>
      <w:bookmarkStart w:id="0" w:name="_GoBack"/>
      <w:bookmarkEnd w:id="0"/>
      <w:r w:rsidRPr="003D2F71">
        <w:rPr>
          <w:rFonts w:asciiTheme="minorHAnsi" w:hAnsiTheme="minorHAnsi" w:cstheme="minorHAnsi"/>
          <w:b/>
          <w:color w:val="C00000"/>
          <w:sz w:val="52"/>
          <w:szCs w:val="52"/>
          <w:lang w:val="en-US"/>
        </w:rPr>
        <w:t>Request for Derogatory Registration</w:t>
      </w:r>
    </w:p>
    <w:p w14:paraId="6D21CA08" w14:textId="77777777" w:rsidR="00E862A9" w:rsidRPr="003D2F71" w:rsidRDefault="00E862A9" w:rsidP="003C36C3">
      <w:pPr>
        <w:jc w:val="both"/>
        <w:rPr>
          <w:rFonts w:asciiTheme="minorHAnsi" w:hAnsiTheme="minorHAnsi" w:cstheme="minorHAnsi"/>
          <w:b/>
          <w:sz w:val="22"/>
          <w:szCs w:val="22"/>
          <w:lang w:val="en-US"/>
        </w:rPr>
      </w:pPr>
    </w:p>
    <w:p w14:paraId="01F51733" w14:textId="3B05EB54" w:rsidR="009573F3" w:rsidRPr="00E862A9" w:rsidRDefault="009573F3" w:rsidP="003C36C3">
      <w:pPr>
        <w:jc w:val="both"/>
        <w:rPr>
          <w:rFonts w:asciiTheme="minorHAnsi" w:hAnsiTheme="minorHAnsi" w:cstheme="minorHAnsi"/>
          <w:b/>
          <w:sz w:val="22"/>
          <w:szCs w:val="22"/>
          <w:lang w:val="en-US"/>
        </w:rPr>
      </w:pPr>
      <w:r w:rsidRPr="00E862A9">
        <w:rPr>
          <w:rFonts w:asciiTheme="minorHAnsi" w:hAnsiTheme="minorHAnsi" w:cstheme="minorHAnsi"/>
          <w:b/>
          <w:sz w:val="22"/>
          <w:szCs w:val="22"/>
          <w:lang w:val="en-US"/>
        </w:rPr>
        <w:t>Excerpt from the Internal Regulations</w:t>
      </w:r>
    </w:p>
    <w:p w14:paraId="43F64E99" w14:textId="342D79FD" w:rsidR="003C36C3" w:rsidRPr="009573F3" w:rsidRDefault="003C36C3" w:rsidP="003C36C3">
      <w:pPr>
        <w:pBdr>
          <w:top w:val="single" w:sz="4" w:space="1" w:color="auto"/>
          <w:left w:val="single" w:sz="4" w:space="4" w:color="auto"/>
          <w:bottom w:val="single" w:sz="4" w:space="1" w:color="auto"/>
          <w:right w:val="single" w:sz="4" w:space="4" w:color="auto"/>
        </w:pBdr>
        <w:autoSpaceDE w:val="0"/>
        <w:autoSpaceDN w:val="0"/>
        <w:adjustRightInd w:val="0"/>
        <w:rPr>
          <w:rFonts w:ascii="Trebuchet MS" w:hAnsi="Trebuchet MS" w:cs="Trebuchet MS"/>
          <w:color w:val="000000"/>
          <w:sz w:val="20"/>
          <w:szCs w:val="20"/>
          <w:u w:val="single"/>
          <w:lang w:val="en-US"/>
        </w:rPr>
      </w:pPr>
      <w:r w:rsidRPr="009573F3">
        <w:rPr>
          <w:rFonts w:ascii="Trebuchet MS" w:hAnsi="Trebuchet MS" w:cs="Trebuchet MS"/>
          <w:bCs/>
          <w:color w:val="000000"/>
          <w:sz w:val="20"/>
          <w:szCs w:val="20"/>
          <w:u w:val="single"/>
          <w:lang w:val="en-US"/>
        </w:rPr>
        <w:t xml:space="preserve">4-3 </w:t>
      </w:r>
      <w:r w:rsidR="009573F3" w:rsidRPr="009573F3">
        <w:rPr>
          <w:rFonts w:ascii="Trebuchet MS" w:hAnsi="Trebuchet MS" w:cs="Trebuchet MS"/>
          <w:bCs/>
          <w:color w:val="000000"/>
          <w:sz w:val="20"/>
          <w:szCs w:val="20"/>
          <w:u w:val="single"/>
          <w:lang w:val="en-US"/>
        </w:rPr>
        <w:t>Re-registration for an additional year</w:t>
      </w:r>
      <w:r w:rsidRPr="009573F3">
        <w:rPr>
          <w:rFonts w:ascii="Trebuchet MS" w:hAnsi="Trebuchet MS" w:cs="Trebuchet MS"/>
          <w:bCs/>
          <w:color w:val="000000"/>
          <w:sz w:val="20"/>
          <w:szCs w:val="20"/>
          <w:u w:val="single"/>
          <w:lang w:val="en-US"/>
        </w:rPr>
        <w:t xml:space="preserve"> </w:t>
      </w:r>
    </w:p>
    <w:p w14:paraId="2059BDCD" w14:textId="0E29021F" w:rsidR="009573F3" w:rsidRPr="009573F3" w:rsidRDefault="009573F3" w:rsidP="009573F3">
      <w:pPr>
        <w:pBdr>
          <w:top w:val="single" w:sz="4" w:space="1" w:color="auto"/>
          <w:left w:val="single" w:sz="4" w:space="4" w:color="auto"/>
          <w:bottom w:val="single" w:sz="4" w:space="1" w:color="auto"/>
          <w:right w:val="single" w:sz="4" w:space="4" w:color="auto"/>
        </w:pBdr>
        <w:jc w:val="both"/>
        <w:rPr>
          <w:rFonts w:ascii="Trebuchet MS" w:hAnsi="Trebuchet MS" w:cs="Trebuchet MS"/>
          <w:color w:val="000000"/>
          <w:sz w:val="20"/>
          <w:szCs w:val="20"/>
          <w:lang w:val="en-US"/>
        </w:rPr>
      </w:pPr>
      <w:r w:rsidRPr="009573F3">
        <w:rPr>
          <w:rFonts w:ascii="Trebuchet MS" w:hAnsi="Trebuchet MS" w:cs="Trebuchet MS"/>
          <w:color w:val="000000"/>
          <w:sz w:val="20"/>
          <w:szCs w:val="20"/>
          <w:lang w:val="en-US"/>
        </w:rPr>
        <w:t xml:space="preserve">From the 4th year, </w:t>
      </w:r>
      <w:r w:rsidR="00D46488">
        <w:rPr>
          <w:rFonts w:ascii="Trebuchet MS" w:hAnsi="Trebuchet MS" w:cs="Trebuchet MS"/>
          <w:color w:val="000000"/>
          <w:sz w:val="20"/>
          <w:szCs w:val="20"/>
          <w:lang w:val="en-US"/>
        </w:rPr>
        <w:t>the PhD</w:t>
      </w:r>
      <w:r w:rsidRPr="009573F3">
        <w:rPr>
          <w:rFonts w:ascii="Trebuchet MS" w:hAnsi="Trebuchet MS" w:cs="Trebuchet MS"/>
          <w:color w:val="000000"/>
          <w:sz w:val="20"/>
          <w:szCs w:val="20"/>
          <w:lang w:val="en-US"/>
        </w:rPr>
        <w:t xml:space="preserve"> students must send to the secretariat of the ED PSIME, to the director or to one of the deputy directors, a request for exemption motivated and signed by </w:t>
      </w:r>
      <w:r w:rsidR="00B53887">
        <w:rPr>
          <w:rFonts w:ascii="Trebuchet MS" w:hAnsi="Trebuchet MS" w:cs="Trebuchet MS"/>
          <w:color w:val="000000"/>
          <w:sz w:val="20"/>
          <w:szCs w:val="20"/>
          <w:lang w:val="en-US"/>
        </w:rPr>
        <w:t>the</w:t>
      </w:r>
      <w:r w:rsidR="00B84256">
        <w:rPr>
          <w:rFonts w:ascii="Trebuchet MS" w:hAnsi="Trebuchet MS" w:cs="Trebuchet MS"/>
          <w:color w:val="000000"/>
          <w:sz w:val="20"/>
          <w:szCs w:val="20"/>
          <w:lang w:val="en-US"/>
        </w:rPr>
        <w:t xml:space="preserve"> thesis director (and the co-</w:t>
      </w:r>
      <w:r w:rsidRPr="009573F3">
        <w:rPr>
          <w:rFonts w:ascii="Trebuchet MS" w:hAnsi="Trebuchet MS" w:cs="Trebuchet MS"/>
          <w:color w:val="000000"/>
          <w:sz w:val="20"/>
          <w:szCs w:val="20"/>
          <w:lang w:val="en-US"/>
        </w:rPr>
        <w:t xml:space="preserve">director </w:t>
      </w:r>
      <w:r w:rsidR="00D46488">
        <w:rPr>
          <w:rFonts w:ascii="Trebuchet MS" w:hAnsi="Trebuchet MS" w:cs="Trebuchet MS"/>
          <w:color w:val="000000"/>
          <w:sz w:val="20"/>
          <w:szCs w:val="20"/>
          <w:lang w:val="en-US"/>
        </w:rPr>
        <w:t>if any</w:t>
      </w:r>
      <w:r w:rsidRPr="009573F3">
        <w:rPr>
          <w:rFonts w:ascii="Trebuchet MS" w:hAnsi="Trebuchet MS" w:cs="Trebuchet MS"/>
          <w:color w:val="000000"/>
          <w:sz w:val="20"/>
          <w:szCs w:val="20"/>
          <w:lang w:val="en-US"/>
        </w:rPr>
        <w:t xml:space="preserve">) and the director of the host </w:t>
      </w:r>
      <w:r w:rsidR="00B53887">
        <w:rPr>
          <w:rFonts w:ascii="Trebuchet MS" w:hAnsi="Trebuchet MS" w:cs="Trebuchet MS"/>
          <w:color w:val="000000"/>
          <w:sz w:val="20"/>
          <w:szCs w:val="20"/>
          <w:lang w:val="en-US"/>
        </w:rPr>
        <w:t>laboratory</w:t>
      </w:r>
      <w:r w:rsidRPr="009573F3">
        <w:rPr>
          <w:rFonts w:ascii="Trebuchet MS" w:hAnsi="Trebuchet MS" w:cs="Trebuchet MS"/>
          <w:color w:val="000000"/>
          <w:sz w:val="20"/>
          <w:szCs w:val="20"/>
          <w:lang w:val="en-US"/>
        </w:rPr>
        <w:t xml:space="preserve">, and with a commitment from the student and the thesis director on the date of the defense. The procedure for requesting re-registration in an exceptional year is specified </w:t>
      </w:r>
      <w:r w:rsidR="00D46488">
        <w:rPr>
          <w:rFonts w:ascii="Trebuchet MS" w:hAnsi="Trebuchet MS" w:cs="Trebuchet MS"/>
          <w:color w:val="000000"/>
          <w:sz w:val="20"/>
          <w:szCs w:val="20"/>
          <w:lang w:val="en-US"/>
        </w:rPr>
        <w:t>by each establishement of registration</w:t>
      </w:r>
      <w:r w:rsidRPr="009573F3">
        <w:rPr>
          <w:rFonts w:ascii="Trebuchet MS" w:hAnsi="Trebuchet MS" w:cs="Trebuchet MS"/>
          <w:color w:val="000000"/>
          <w:sz w:val="20"/>
          <w:szCs w:val="20"/>
          <w:lang w:val="en-US"/>
        </w:rPr>
        <w:t>.</w:t>
      </w:r>
    </w:p>
    <w:p w14:paraId="2DD31D7E" w14:textId="15C83DE7" w:rsidR="009573F3" w:rsidRPr="009573F3" w:rsidRDefault="009573F3" w:rsidP="009573F3">
      <w:pPr>
        <w:pBdr>
          <w:top w:val="single" w:sz="4" w:space="1" w:color="auto"/>
          <w:left w:val="single" w:sz="4" w:space="4" w:color="auto"/>
          <w:bottom w:val="single" w:sz="4" w:space="1" w:color="auto"/>
          <w:right w:val="single" w:sz="4" w:space="4" w:color="auto"/>
        </w:pBdr>
        <w:jc w:val="both"/>
        <w:rPr>
          <w:rFonts w:ascii="Trebuchet MS" w:hAnsi="Trebuchet MS" w:cs="Trebuchet MS"/>
          <w:color w:val="000000"/>
          <w:sz w:val="20"/>
          <w:szCs w:val="20"/>
          <w:lang w:val="en-US"/>
        </w:rPr>
      </w:pPr>
      <w:r w:rsidRPr="009573F3">
        <w:rPr>
          <w:rFonts w:ascii="Trebuchet MS" w:hAnsi="Trebuchet MS" w:cs="Trebuchet MS"/>
          <w:color w:val="000000"/>
          <w:sz w:val="20"/>
          <w:szCs w:val="20"/>
          <w:lang w:val="en-US"/>
        </w:rPr>
        <w:t xml:space="preserve">This exemption </w:t>
      </w:r>
      <w:r w:rsidR="00B53887">
        <w:rPr>
          <w:rFonts w:ascii="Trebuchet MS" w:hAnsi="Trebuchet MS" w:cs="Trebuchet MS"/>
          <w:color w:val="000000"/>
          <w:sz w:val="20"/>
          <w:szCs w:val="20"/>
          <w:lang w:val="en-US"/>
        </w:rPr>
        <w:t>can</w:t>
      </w:r>
      <w:r w:rsidRPr="009573F3">
        <w:rPr>
          <w:rFonts w:ascii="Trebuchet MS" w:hAnsi="Trebuchet MS" w:cs="Trebuchet MS"/>
          <w:color w:val="000000"/>
          <w:sz w:val="20"/>
          <w:szCs w:val="20"/>
          <w:lang w:val="en-US"/>
        </w:rPr>
        <w:t xml:space="preserve"> be granted </w:t>
      </w:r>
      <w:r w:rsidR="00B53887">
        <w:rPr>
          <w:rFonts w:ascii="Trebuchet MS" w:hAnsi="Trebuchet MS" w:cs="Trebuchet MS"/>
          <w:color w:val="000000"/>
          <w:sz w:val="20"/>
          <w:szCs w:val="20"/>
          <w:lang w:val="en-US"/>
        </w:rPr>
        <w:t xml:space="preserve">only if there is a financial support to the PhD student </w:t>
      </w:r>
      <w:r w:rsidRPr="009573F3">
        <w:rPr>
          <w:rFonts w:ascii="Trebuchet MS" w:hAnsi="Trebuchet MS" w:cs="Trebuchet MS"/>
          <w:color w:val="000000"/>
          <w:sz w:val="20"/>
          <w:szCs w:val="20"/>
          <w:lang w:val="en-US"/>
        </w:rPr>
        <w:t>til</w:t>
      </w:r>
      <w:r w:rsidR="00B53887">
        <w:rPr>
          <w:rFonts w:ascii="Trebuchet MS" w:hAnsi="Trebuchet MS" w:cs="Trebuchet MS"/>
          <w:color w:val="000000"/>
          <w:sz w:val="20"/>
          <w:szCs w:val="20"/>
          <w:lang w:val="en-US"/>
        </w:rPr>
        <w:t>l</w:t>
      </w:r>
      <w:r w:rsidRPr="009573F3">
        <w:rPr>
          <w:rFonts w:ascii="Trebuchet MS" w:hAnsi="Trebuchet MS" w:cs="Trebuchet MS"/>
          <w:color w:val="000000"/>
          <w:sz w:val="20"/>
          <w:szCs w:val="20"/>
          <w:lang w:val="en-US"/>
        </w:rPr>
        <w:t xml:space="preserve"> the defense.</w:t>
      </w:r>
    </w:p>
    <w:p w14:paraId="171F3135" w14:textId="77777777" w:rsidR="009573F3" w:rsidRPr="009573F3" w:rsidRDefault="009573F3" w:rsidP="009573F3">
      <w:pPr>
        <w:pBdr>
          <w:top w:val="single" w:sz="4" w:space="1" w:color="auto"/>
          <w:left w:val="single" w:sz="4" w:space="4" w:color="auto"/>
          <w:bottom w:val="single" w:sz="4" w:space="1" w:color="auto"/>
          <w:right w:val="single" w:sz="4" w:space="4" w:color="auto"/>
        </w:pBdr>
        <w:jc w:val="both"/>
        <w:rPr>
          <w:rFonts w:ascii="Trebuchet MS" w:hAnsi="Trebuchet MS" w:cs="Trebuchet MS"/>
          <w:color w:val="000000"/>
          <w:sz w:val="20"/>
          <w:szCs w:val="20"/>
          <w:lang w:val="en-US"/>
        </w:rPr>
      </w:pPr>
      <w:r w:rsidRPr="009573F3">
        <w:rPr>
          <w:rFonts w:ascii="Trebuchet MS" w:hAnsi="Trebuchet MS" w:cs="Trebuchet MS"/>
          <w:color w:val="000000"/>
          <w:sz w:val="20"/>
          <w:szCs w:val="20"/>
          <w:lang w:val="en-US"/>
        </w:rPr>
        <w:t>In principle, registration in the fifth year will not be accepted.</w:t>
      </w:r>
    </w:p>
    <w:p w14:paraId="06691588" w14:textId="6969E5FD" w:rsidR="009573F3" w:rsidRPr="009573F3" w:rsidRDefault="009573F3" w:rsidP="009573F3">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0"/>
          <w:szCs w:val="20"/>
          <w:lang w:val="en-US"/>
        </w:rPr>
      </w:pPr>
      <w:r w:rsidRPr="009573F3">
        <w:rPr>
          <w:rFonts w:ascii="Trebuchet MS" w:hAnsi="Trebuchet MS" w:cs="Trebuchet MS"/>
          <w:color w:val="000000"/>
          <w:sz w:val="20"/>
          <w:szCs w:val="20"/>
          <w:lang w:val="en-US"/>
        </w:rPr>
        <w:t xml:space="preserve">Requests for authorization to register in an exceptional year are examined by the ED PSIME Directory and possibly with an opinion from the ED council. The decision to re-register in an exceptional year will be based </w:t>
      </w:r>
      <w:r w:rsidR="003D2FD8">
        <w:rPr>
          <w:rFonts w:ascii="Trebuchet MS" w:hAnsi="Trebuchet MS" w:cs="Trebuchet MS"/>
          <w:color w:val="000000"/>
          <w:sz w:val="20"/>
          <w:szCs w:val="20"/>
          <w:lang w:val="en-US"/>
        </w:rPr>
        <w:t>in particular on the CSI report</w:t>
      </w:r>
      <w:r w:rsidRPr="009573F3">
        <w:rPr>
          <w:rFonts w:ascii="Trebuchet MS" w:hAnsi="Trebuchet MS" w:cs="Trebuchet MS"/>
          <w:color w:val="000000"/>
          <w:sz w:val="20"/>
          <w:szCs w:val="20"/>
          <w:lang w:val="en-US"/>
        </w:rPr>
        <w:t>. An interview between the doctoral stud</w:t>
      </w:r>
      <w:r w:rsidR="00B53887">
        <w:rPr>
          <w:rFonts w:ascii="Trebuchet MS" w:hAnsi="Trebuchet MS" w:cs="Trebuchet MS"/>
          <w:color w:val="000000"/>
          <w:sz w:val="20"/>
          <w:szCs w:val="20"/>
          <w:lang w:val="en-US"/>
        </w:rPr>
        <w:t>ent, the thesis director, the head of the laboratory</w:t>
      </w:r>
      <w:r w:rsidRPr="009573F3">
        <w:rPr>
          <w:rFonts w:ascii="Trebuchet MS" w:hAnsi="Trebuchet MS" w:cs="Trebuchet MS"/>
          <w:color w:val="000000"/>
          <w:sz w:val="20"/>
          <w:szCs w:val="20"/>
          <w:lang w:val="en-US"/>
        </w:rPr>
        <w:t xml:space="preserve"> and a member of the ED PSIME Directory may be requested depending on specific cases. Please note that the list of beneficiaries of these exemptions is presented each year to the ED Council and transmitted to the Research Commission of the Academic Council of ComUE Normandie University.</w:t>
      </w:r>
    </w:p>
    <w:p w14:paraId="712918A3" w14:textId="77777777" w:rsidR="003C36C3" w:rsidRPr="009573F3" w:rsidRDefault="003C36C3" w:rsidP="003C36C3">
      <w:pPr>
        <w:spacing w:line="360" w:lineRule="auto"/>
        <w:jc w:val="both"/>
        <w:rPr>
          <w:rFonts w:asciiTheme="minorHAnsi" w:hAnsiTheme="minorHAnsi" w:cstheme="minorHAnsi"/>
          <w:i/>
          <w:sz w:val="22"/>
          <w:lang w:val="en-US"/>
        </w:rPr>
      </w:pPr>
    </w:p>
    <w:p w14:paraId="50E89203" w14:textId="77777777" w:rsidR="007D5754" w:rsidRPr="009573F3" w:rsidRDefault="007D5754" w:rsidP="00F9114B">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12"/>
          <w:szCs w:val="20"/>
          <w:lang w:val="en-US"/>
        </w:rPr>
      </w:pPr>
    </w:p>
    <w:p w14:paraId="05365DD4" w14:textId="3C2074AC" w:rsidR="00E97CCF" w:rsidRPr="00D46488" w:rsidRDefault="00D46488"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32"/>
          <w:szCs w:val="20"/>
          <w:lang w:val="en-US"/>
        </w:rPr>
      </w:pPr>
      <w:r w:rsidRPr="00D46488">
        <w:rPr>
          <w:rFonts w:asciiTheme="minorHAnsi" w:hAnsiTheme="minorHAnsi" w:cstheme="minorHAnsi"/>
          <w:b/>
          <w:bCs/>
          <w:color w:val="C00000"/>
          <w:sz w:val="32"/>
          <w:szCs w:val="20"/>
          <w:lang w:val="en-US"/>
        </w:rPr>
        <w:t>PhD student</w:t>
      </w:r>
      <w:r w:rsidR="00A463A3" w:rsidRPr="00D46488">
        <w:rPr>
          <w:rFonts w:asciiTheme="minorHAnsi" w:hAnsiTheme="minorHAnsi" w:cstheme="minorHAnsi"/>
          <w:b/>
          <w:bCs/>
          <w:color w:val="C00000"/>
          <w:sz w:val="32"/>
          <w:szCs w:val="20"/>
          <w:lang w:val="en-US"/>
        </w:rPr>
        <w:t> :</w:t>
      </w:r>
    </w:p>
    <w:p w14:paraId="11BA2E3D" w14:textId="77777777" w:rsidR="00E97CCF" w:rsidRPr="00D46488" w:rsidRDefault="00E97CCF"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32"/>
          <w:szCs w:val="20"/>
          <w:lang w:val="en-US"/>
        </w:rPr>
      </w:pPr>
    </w:p>
    <w:p w14:paraId="2E8C91AF" w14:textId="576CD7E5" w:rsidR="00E97CCF" w:rsidRPr="00D46488" w:rsidRDefault="00D46488"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32"/>
          <w:szCs w:val="20"/>
          <w:lang w:val="en-US"/>
        </w:rPr>
      </w:pPr>
      <w:r w:rsidRPr="00D46488">
        <w:rPr>
          <w:rFonts w:asciiTheme="minorHAnsi" w:hAnsiTheme="minorHAnsi" w:cstheme="minorHAnsi"/>
          <w:b/>
          <w:bCs/>
          <w:color w:val="C00000"/>
          <w:sz w:val="32"/>
          <w:szCs w:val="20"/>
          <w:lang w:val="en-US"/>
        </w:rPr>
        <w:t>Laboratory</w:t>
      </w:r>
      <w:r w:rsidR="00A463A3" w:rsidRPr="00D46488">
        <w:rPr>
          <w:rFonts w:asciiTheme="minorHAnsi" w:hAnsiTheme="minorHAnsi" w:cstheme="minorHAnsi"/>
          <w:b/>
          <w:bCs/>
          <w:color w:val="C00000"/>
          <w:sz w:val="32"/>
          <w:szCs w:val="20"/>
          <w:lang w:val="en-US"/>
        </w:rPr>
        <w:t> :</w:t>
      </w:r>
    </w:p>
    <w:p w14:paraId="61BDB0E7" w14:textId="77777777" w:rsidR="00E97CCF" w:rsidRPr="00D46488" w:rsidRDefault="00E97CCF"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32"/>
          <w:szCs w:val="20"/>
          <w:lang w:val="en-US"/>
        </w:rPr>
      </w:pPr>
    </w:p>
    <w:p w14:paraId="45386EF3" w14:textId="0451C808" w:rsidR="00E97CCF" w:rsidRPr="00D46488" w:rsidRDefault="00D46488"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32"/>
          <w:szCs w:val="20"/>
          <w:lang w:val="en-US"/>
        </w:rPr>
      </w:pPr>
      <w:r w:rsidRPr="00D46488">
        <w:rPr>
          <w:rFonts w:asciiTheme="minorHAnsi" w:hAnsiTheme="minorHAnsi" w:cstheme="minorHAnsi"/>
          <w:b/>
          <w:bCs/>
          <w:color w:val="C00000"/>
          <w:sz w:val="32"/>
          <w:szCs w:val="20"/>
          <w:lang w:val="en-US"/>
        </w:rPr>
        <w:t>Thesis director(s)</w:t>
      </w:r>
      <w:r w:rsidR="00A463A3" w:rsidRPr="00D46488">
        <w:rPr>
          <w:rFonts w:asciiTheme="minorHAnsi" w:hAnsiTheme="minorHAnsi" w:cstheme="minorHAnsi"/>
          <w:b/>
          <w:bCs/>
          <w:color w:val="C00000"/>
          <w:sz w:val="32"/>
          <w:szCs w:val="20"/>
          <w:lang w:val="en-US"/>
        </w:rPr>
        <w:t> :</w:t>
      </w:r>
    </w:p>
    <w:p w14:paraId="210542BC" w14:textId="77777777" w:rsidR="00E97CCF" w:rsidRPr="00D46488" w:rsidRDefault="00E97CCF"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32"/>
          <w:szCs w:val="20"/>
          <w:lang w:val="en-US"/>
        </w:rPr>
      </w:pPr>
    </w:p>
    <w:p w14:paraId="61DDF3B2" w14:textId="2FD4D33C" w:rsidR="009B1D86" w:rsidRPr="00D46488" w:rsidRDefault="00A463A3"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28"/>
          <w:szCs w:val="20"/>
          <w:lang w:val="en-US"/>
        </w:rPr>
      </w:pPr>
      <w:r w:rsidRPr="00D46488">
        <w:rPr>
          <w:rFonts w:asciiTheme="minorHAnsi" w:hAnsiTheme="minorHAnsi" w:cstheme="minorHAnsi"/>
          <w:b/>
          <w:bCs/>
          <w:color w:val="C00000"/>
          <w:sz w:val="32"/>
          <w:szCs w:val="20"/>
          <w:lang w:val="en-US"/>
        </w:rPr>
        <w:t xml:space="preserve">Date </w:t>
      </w:r>
      <w:r w:rsidR="00D46488" w:rsidRPr="00D46488">
        <w:rPr>
          <w:rFonts w:asciiTheme="minorHAnsi" w:hAnsiTheme="minorHAnsi" w:cstheme="minorHAnsi"/>
          <w:b/>
          <w:bCs/>
          <w:color w:val="C00000"/>
          <w:sz w:val="32"/>
          <w:szCs w:val="20"/>
          <w:lang w:val="en-US"/>
        </w:rPr>
        <w:t>of 1</w:t>
      </w:r>
      <w:r w:rsidR="00D46488" w:rsidRPr="00D46488">
        <w:rPr>
          <w:rFonts w:asciiTheme="minorHAnsi" w:hAnsiTheme="minorHAnsi" w:cstheme="minorHAnsi"/>
          <w:b/>
          <w:bCs/>
          <w:color w:val="C00000"/>
          <w:sz w:val="32"/>
          <w:szCs w:val="20"/>
          <w:vertAlign w:val="superscript"/>
          <w:lang w:val="en-US"/>
        </w:rPr>
        <w:t xml:space="preserve">st </w:t>
      </w:r>
      <w:r w:rsidR="00D46488" w:rsidRPr="00D46488">
        <w:rPr>
          <w:rFonts w:asciiTheme="minorHAnsi" w:hAnsiTheme="minorHAnsi" w:cstheme="minorHAnsi"/>
          <w:b/>
          <w:bCs/>
          <w:color w:val="C00000"/>
          <w:sz w:val="32"/>
          <w:szCs w:val="20"/>
          <w:lang w:val="en-US"/>
        </w:rPr>
        <w:t>registration</w:t>
      </w:r>
      <w:r w:rsidRPr="00D46488">
        <w:rPr>
          <w:rFonts w:asciiTheme="minorHAnsi" w:hAnsiTheme="minorHAnsi" w:cstheme="minorHAnsi"/>
          <w:b/>
          <w:bCs/>
          <w:color w:val="C00000"/>
          <w:sz w:val="32"/>
          <w:szCs w:val="20"/>
          <w:lang w:val="en-US"/>
        </w:rPr>
        <w:t xml:space="preserve"> : </w:t>
      </w:r>
      <w:r w:rsidR="009B1D86" w:rsidRPr="00D46488">
        <w:rPr>
          <w:rFonts w:asciiTheme="minorHAnsi" w:hAnsiTheme="minorHAnsi" w:cstheme="minorHAnsi"/>
          <w:b/>
          <w:bCs/>
          <w:color w:val="C00000"/>
          <w:sz w:val="32"/>
          <w:szCs w:val="20"/>
          <w:lang w:val="en-US"/>
        </w:rPr>
        <w:tab/>
      </w:r>
      <w:r w:rsidR="009B1D86" w:rsidRPr="00D46488">
        <w:rPr>
          <w:rFonts w:asciiTheme="minorHAnsi" w:hAnsiTheme="minorHAnsi" w:cstheme="minorHAnsi"/>
          <w:b/>
          <w:bCs/>
          <w:color w:val="C00000"/>
          <w:sz w:val="28"/>
          <w:szCs w:val="20"/>
          <w:lang w:val="en-US"/>
        </w:rPr>
        <w:tab/>
      </w:r>
      <w:r w:rsidR="009B1D86" w:rsidRPr="00D46488">
        <w:rPr>
          <w:rFonts w:asciiTheme="minorHAnsi" w:hAnsiTheme="minorHAnsi" w:cstheme="minorHAnsi"/>
          <w:b/>
          <w:bCs/>
          <w:color w:val="C00000"/>
          <w:sz w:val="28"/>
          <w:szCs w:val="20"/>
          <w:lang w:val="en-US"/>
        </w:rPr>
        <w:tab/>
      </w:r>
      <w:r w:rsidR="009B1D86" w:rsidRPr="00D46488">
        <w:rPr>
          <w:rFonts w:asciiTheme="minorHAnsi" w:hAnsiTheme="minorHAnsi" w:cstheme="minorHAnsi"/>
          <w:b/>
          <w:bCs/>
          <w:color w:val="C00000"/>
          <w:sz w:val="28"/>
          <w:szCs w:val="20"/>
          <w:lang w:val="en-US"/>
        </w:rPr>
        <w:tab/>
      </w:r>
    </w:p>
    <w:p w14:paraId="1ADAE5DB" w14:textId="77777777" w:rsidR="009B1D86" w:rsidRPr="00D46488" w:rsidRDefault="009B1D86" w:rsidP="009B1D86">
      <w:pPr>
        <w:pBdr>
          <w:top w:val="single" w:sz="4" w:space="1" w:color="auto"/>
          <w:left w:val="single" w:sz="4" w:space="4" w:color="auto"/>
          <w:bottom w:val="single" w:sz="4" w:space="1" w:color="auto"/>
          <w:right w:val="single" w:sz="4" w:space="4" w:color="auto"/>
        </w:pBdr>
        <w:shd w:val="clear" w:color="auto" w:fill="F2F2F2" w:themeFill="background1" w:themeFillShade="F2"/>
        <w:autoSpaceDE w:val="0"/>
        <w:autoSpaceDN w:val="0"/>
        <w:adjustRightInd w:val="0"/>
        <w:jc w:val="both"/>
        <w:rPr>
          <w:rFonts w:asciiTheme="minorHAnsi" w:hAnsiTheme="minorHAnsi" w:cstheme="minorHAnsi"/>
          <w:b/>
          <w:bCs/>
          <w:color w:val="C00000"/>
          <w:sz w:val="10"/>
          <w:szCs w:val="20"/>
          <w:lang w:val="en-US"/>
        </w:rPr>
      </w:pPr>
    </w:p>
    <w:p w14:paraId="5AB0D581" w14:textId="56D67EF9" w:rsidR="00F9114B" w:rsidRPr="00D46488" w:rsidRDefault="00F9114B" w:rsidP="00B321A8">
      <w:pPr>
        <w:jc w:val="both"/>
        <w:rPr>
          <w:rFonts w:asciiTheme="minorHAnsi" w:hAnsiTheme="minorHAnsi" w:cstheme="minorHAnsi"/>
          <w:i/>
          <w:sz w:val="22"/>
          <w:szCs w:val="22"/>
          <w:lang w:val="en-US"/>
        </w:rPr>
      </w:pPr>
    </w:p>
    <w:p w14:paraId="291E7EB9" w14:textId="16A6AE81" w:rsidR="005F38CD" w:rsidRPr="00D46488" w:rsidRDefault="00D46488" w:rsidP="008B78EA">
      <w:pPr>
        <w:spacing w:line="360" w:lineRule="auto"/>
        <w:jc w:val="both"/>
        <w:rPr>
          <w:rFonts w:asciiTheme="minorHAnsi" w:hAnsiTheme="minorHAnsi" w:cstheme="minorHAnsi"/>
          <w:b/>
          <w:sz w:val="22"/>
          <w:lang w:val="en-US"/>
        </w:rPr>
      </w:pPr>
      <w:r w:rsidRPr="00D46488">
        <w:rPr>
          <w:rFonts w:asciiTheme="minorHAnsi" w:hAnsiTheme="minorHAnsi" w:cstheme="minorHAnsi"/>
          <w:b/>
          <w:sz w:val="22"/>
          <w:lang w:val="en-US"/>
        </w:rPr>
        <w:t>Comments</w:t>
      </w:r>
      <w:r w:rsidR="009C4852" w:rsidRPr="00D46488">
        <w:rPr>
          <w:rFonts w:asciiTheme="minorHAnsi" w:hAnsiTheme="minorHAnsi" w:cstheme="minorHAnsi"/>
          <w:b/>
          <w:sz w:val="22"/>
          <w:lang w:val="en-US"/>
        </w:rPr>
        <w:t> :</w:t>
      </w:r>
    </w:p>
    <w:p w14:paraId="6A34D904" w14:textId="725901B6" w:rsidR="007211BF" w:rsidRPr="00E862A9" w:rsidRDefault="005F38CD" w:rsidP="005F38CD">
      <w:pPr>
        <w:jc w:val="both"/>
        <w:rPr>
          <w:rFonts w:asciiTheme="minorHAnsi" w:hAnsiTheme="minorHAnsi" w:cstheme="minorHAnsi"/>
          <w:i/>
          <w:szCs w:val="22"/>
          <w:lang w:val="en-US"/>
        </w:rPr>
      </w:pPr>
      <w:r w:rsidRPr="00E862A9">
        <w:rPr>
          <w:rFonts w:ascii="Arial" w:hAnsi="Arial" w:cs="Arial"/>
          <w:i/>
          <w:szCs w:val="22"/>
          <w:lang w:val="en-US"/>
        </w:rPr>
        <w:t>■</w:t>
      </w:r>
      <w:r w:rsidRPr="00E862A9">
        <w:rPr>
          <w:rFonts w:asciiTheme="minorHAnsi" w:hAnsiTheme="minorHAnsi" w:cstheme="minorHAnsi"/>
          <w:i/>
          <w:szCs w:val="22"/>
          <w:lang w:val="en-US"/>
        </w:rPr>
        <w:t xml:space="preserve"> </w:t>
      </w:r>
      <w:r w:rsidR="00B53887" w:rsidRPr="00E862A9">
        <w:rPr>
          <w:rFonts w:asciiTheme="minorHAnsi" w:hAnsiTheme="minorHAnsi" w:cstheme="minorHAnsi"/>
          <w:i/>
          <w:szCs w:val="22"/>
          <w:lang w:val="en-US"/>
        </w:rPr>
        <w:t xml:space="preserve">Administratively, a 4th registration is </w:t>
      </w:r>
      <w:r w:rsidR="003D2FD8">
        <w:rPr>
          <w:rFonts w:asciiTheme="minorHAnsi" w:hAnsiTheme="minorHAnsi" w:cstheme="minorHAnsi"/>
          <w:i/>
          <w:szCs w:val="22"/>
          <w:lang w:val="en-US"/>
        </w:rPr>
        <w:t xml:space="preserve">always regarded as being </w:t>
      </w:r>
      <w:r w:rsidR="00B53887" w:rsidRPr="00E862A9">
        <w:rPr>
          <w:rFonts w:asciiTheme="minorHAnsi" w:hAnsiTheme="minorHAnsi" w:cstheme="minorHAnsi"/>
          <w:i/>
          <w:szCs w:val="22"/>
          <w:lang w:val="en-US"/>
        </w:rPr>
        <w:t xml:space="preserve">derogatory (a fortiori a 5th). However, there are several cases </w:t>
      </w:r>
      <w:r w:rsidR="003D2FD8">
        <w:rPr>
          <w:rFonts w:asciiTheme="minorHAnsi" w:hAnsiTheme="minorHAnsi" w:cstheme="minorHAnsi"/>
          <w:i/>
          <w:szCs w:val="22"/>
          <w:lang w:val="en-US"/>
        </w:rPr>
        <w:t>for</w:t>
      </w:r>
      <w:r w:rsidR="00B53887" w:rsidRPr="00E862A9">
        <w:rPr>
          <w:rFonts w:asciiTheme="minorHAnsi" w:hAnsiTheme="minorHAnsi" w:cstheme="minorHAnsi"/>
          <w:i/>
          <w:szCs w:val="22"/>
          <w:lang w:val="en-US"/>
        </w:rPr>
        <w:t xml:space="preserve"> which a 4th registration is necessary while there is no time overrun with regard to the rules of the ED (for example, in the event of </w:t>
      </w:r>
      <w:r w:rsidR="003D2FD8">
        <w:rPr>
          <w:rFonts w:asciiTheme="minorHAnsi" w:hAnsiTheme="minorHAnsi" w:cstheme="minorHAnsi"/>
          <w:i/>
          <w:szCs w:val="22"/>
          <w:lang w:val="en-US"/>
        </w:rPr>
        <w:t xml:space="preserve">a </w:t>
      </w:r>
      <w:r w:rsidR="00B53887" w:rsidRPr="00E862A9">
        <w:rPr>
          <w:rFonts w:asciiTheme="minorHAnsi" w:hAnsiTheme="minorHAnsi" w:cstheme="minorHAnsi"/>
          <w:i/>
          <w:szCs w:val="22"/>
          <w:lang w:val="en-US"/>
        </w:rPr>
        <w:t xml:space="preserve">1st registration in the spring, for a salaried doctoral student, or in the case of </w:t>
      </w:r>
      <w:r w:rsidR="003D2FD8">
        <w:rPr>
          <w:rFonts w:asciiTheme="minorHAnsi" w:hAnsiTheme="minorHAnsi" w:cstheme="minorHAnsi"/>
          <w:i/>
          <w:szCs w:val="22"/>
          <w:lang w:val="en-US"/>
        </w:rPr>
        <w:t xml:space="preserve">a </w:t>
      </w:r>
      <w:r w:rsidR="00B53887" w:rsidRPr="00E862A9">
        <w:rPr>
          <w:rFonts w:asciiTheme="minorHAnsi" w:hAnsiTheme="minorHAnsi" w:cstheme="minorHAnsi"/>
          <w:i/>
          <w:szCs w:val="22"/>
          <w:lang w:val="en-US"/>
        </w:rPr>
        <w:t>joint supervision with a country where the thesis duration exceeds 3 years). Filling the pages 3-4 is thus only asked to those having a  3-year doctoral contract, and for which the defense cannot take place before the end of the calendar year containing this 36-month deadline.</w:t>
      </w:r>
    </w:p>
    <w:p w14:paraId="10AA776E" w14:textId="77777777" w:rsidR="005F38CD" w:rsidRPr="00E862A9" w:rsidRDefault="005F38CD" w:rsidP="005F38CD">
      <w:pPr>
        <w:jc w:val="both"/>
        <w:rPr>
          <w:rFonts w:asciiTheme="minorHAnsi" w:hAnsiTheme="minorHAnsi" w:cstheme="minorHAnsi"/>
          <w:i/>
          <w:szCs w:val="22"/>
          <w:lang w:val="en-US"/>
        </w:rPr>
      </w:pPr>
    </w:p>
    <w:p w14:paraId="6D59F843" w14:textId="4F84D11B" w:rsidR="009C4852" w:rsidRPr="00B53887" w:rsidRDefault="005F38CD" w:rsidP="003D2FD8">
      <w:pPr>
        <w:jc w:val="both"/>
        <w:rPr>
          <w:rFonts w:asciiTheme="minorHAnsi" w:hAnsiTheme="minorHAnsi" w:cstheme="minorHAnsi"/>
          <w:i/>
          <w:sz w:val="20"/>
          <w:lang w:val="en-US"/>
        </w:rPr>
      </w:pPr>
      <w:r w:rsidRPr="00E862A9">
        <w:rPr>
          <w:rFonts w:ascii="Arial" w:hAnsi="Arial" w:cs="Arial"/>
          <w:i/>
          <w:szCs w:val="22"/>
          <w:lang w:val="en-US"/>
        </w:rPr>
        <w:t>■</w:t>
      </w:r>
      <w:r w:rsidRPr="00E862A9">
        <w:rPr>
          <w:rFonts w:asciiTheme="minorHAnsi" w:hAnsiTheme="minorHAnsi" w:cstheme="minorHAnsi"/>
          <w:i/>
          <w:szCs w:val="22"/>
          <w:lang w:val="en-US"/>
        </w:rPr>
        <w:t xml:space="preserve"> </w:t>
      </w:r>
      <w:r w:rsidR="003D2FD8" w:rsidRPr="003D2FD8">
        <w:rPr>
          <w:rFonts w:asciiTheme="minorHAnsi" w:hAnsiTheme="minorHAnsi" w:cstheme="minorHAnsi"/>
          <w:i/>
          <w:szCs w:val="22"/>
          <w:lang w:val="en-US"/>
        </w:rPr>
        <w:t>There is no unspoken rule  that would make the granting of a first year of derogation almost systematic. In the absence of duly documented specific reasons (mainly medical), registration may be refused if the degree of progress of the thesis is not sufficient. In this case, the ED proposes to deliver a “Certificate of Research Activities” – written jointly by the doctoral student, the thesis director and the head of the laboratory – which gathers all the skills acquired during the 3 years of thesis, so that this period appears in the CV as a fixed-term contract of research. Although the degree of progress of the thesis and a firm, realistic date for the defense are the essential elements to judge the relevance of this derogatory year, the ED will also take into account the financing of the months till the defense as well as the background of the thesis director in previous requests of that type (in terms of respecting commitments on the defense date and additional financing).</w:t>
      </w:r>
      <w:r w:rsidR="009C4852" w:rsidRPr="00B53887">
        <w:rPr>
          <w:rFonts w:asciiTheme="minorHAnsi" w:hAnsiTheme="minorHAnsi" w:cstheme="minorHAnsi"/>
          <w:i/>
          <w:sz w:val="20"/>
          <w:lang w:val="en-US"/>
        </w:rPr>
        <w:br w:type="page"/>
      </w:r>
    </w:p>
    <w:p w14:paraId="2DE6F939" w14:textId="77777777" w:rsidR="009C52C9" w:rsidRPr="00B53887" w:rsidRDefault="009C52C9" w:rsidP="008B78EA">
      <w:pPr>
        <w:spacing w:line="360" w:lineRule="auto"/>
        <w:jc w:val="both"/>
        <w:rPr>
          <w:rFonts w:asciiTheme="minorHAnsi" w:hAnsiTheme="minorHAnsi" w:cstheme="minorHAnsi"/>
          <w:b/>
          <w:color w:val="C0504D" w:themeColor="accent2"/>
          <w:lang w:val="en-US"/>
        </w:rPr>
      </w:pPr>
    </w:p>
    <w:p w14:paraId="4157E206" w14:textId="2E90CBFA" w:rsidR="007211BF" w:rsidRPr="00857CA1" w:rsidRDefault="00857CA1" w:rsidP="008B78EA">
      <w:pPr>
        <w:spacing w:line="360" w:lineRule="auto"/>
        <w:jc w:val="both"/>
        <w:rPr>
          <w:rFonts w:asciiTheme="minorHAnsi" w:hAnsiTheme="minorHAnsi" w:cstheme="minorHAnsi"/>
          <w:b/>
          <w:color w:val="C0504D" w:themeColor="accent2"/>
          <w:lang w:val="en-US"/>
        </w:rPr>
      </w:pPr>
      <w:r w:rsidRPr="00857CA1">
        <w:rPr>
          <w:rFonts w:asciiTheme="minorHAnsi" w:hAnsiTheme="minorHAnsi" w:cstheme="minorHAnsi"/>
          <w:b/>
          <w:color w:val="C0504D" w:themeColor="accent2"/>
          <w:lang w:val="en-US"/>
        </w:rPr>
        <w:t xml:space="preserve">Reason leading you to apply for enrollment in </w:t>
      </w:r>
      <w:r w:rsidR="003D2FD8">
        <w:rPr>
          <w:rFonts w:asciiTheme="minorHAnsi" w:hAnsiTheme="minorHAnsi" w:cstheme="minorHAnsi"/>
          <w:b/>
          <w:color w:val="C0504D" w:themeColor="accent2"/>
          <w:lang w:val="en-US"/>
        </w:rPr>
        <w:t>a</w:t>
      </w:r>
      <w:r w:rsidRPr="00857CA1">
        <w:rPr>
          <w:rFonts w:asciiTheme="minorHAnsi" w:hAnsiTheme="minorHAnsi" w:cstheme="minorHAnsi"/>
          <w:b/>
          <w:color w:val="C0504D" w:themeColor="accent2"/>
          <w:lang w:val="en-US"/>
        </w:rPr>
        <w:t xml:space="preserve"> x</w:t>
      </w:r>
      <w:r w:rsidRPr="00857CA1">
        <w:rPr>
          <w:rFonts w:asciiTheme="minorHAnsi" w:hAnsiTheme="minorHAnsi" w:cstheme="minorHAnsi"/>
          <w:b/>
          <w:color w:val="C0504D" w:themeColor="accent2"/>
          <w:vertAlign w:val="superscript"/>
          <w:lang w:val="en-US"/>
        </w:rPr>
        <w:t>th</w:t>
      </w:r>
      <w:r w:rsidRPr="00857CA1">
        <w:rPr>
          <w:rFonts w:asciiTheme="minorHAnsi" w:hAnsiTheme="minorHAnsi" w:cstheme="minorHAnsi"/>
          <w:b/>
          <w:color w:val="C0504D" w:themeColor="accent2"/>
          <w:lang w:val="en-US"/>
        </w:rPr>
        <w:t xml:space="preserve"> university year </w:t>
      </w:r>
      <w:r w:rsidR="00A579D9" w:rsidRPr="00857CA1">
        <w:rPr>
          <w:rFonts w:asciiTheme="minorHAnsi" w:hAnsiTheme="minorHAnsi" w:cstheme="minorHAnsi"/>
          <w:b/>
          <w:color w:val="C0504D" w:themeColor="accent2"/>
          <w:lang w:val="en-US"/>
        </w:rPr>
        <w:t>(x</w:t>
      </w:r>
      <w:r w:rsidR="00247035" w:rsidRPr="00857CA1">
        <w:rPr>
          <w:rFonts w:asciiTheme="minorHAnsi" w:hAnsiTheme="minorHAnsi" w:cstheme="minorHAnsi"/>
          <w:b/>
          <w:color w:val="C0504D" w:themeColor="accent2"/>
          <w:lang w:val="en-US"/>
        </w:rPr>
        <w:t xml:space="preserve"> </w:t>
      </w:r>
      <w:r w:rsidR="00247035">
        <w:rPr>
          <w:rFonts w:asciiTheme="minorHAnsi" w:hAnsiTheme="minorHAnsi" w:cstheme="minorHAnsi"/>
          <w:b/>
          <w:color w:val="C0504D" w:themeColor="accent2"/>
        </w:rPr>
        <w:sym w:font="Symbol" w:char="F0B3"/>
      </w:r>
      <w:r w:rsidR="00247035" w:rsidRPr="00857CA1">
        <w:rPr>
          <w:rFonts w:asciiTheme="minorHAnsi" w:hAnsiTheme="minorHAnsi" w:cstheme="minorHAnsi"/>
          <w:b/>
          <w:color w:val="C0504D" w:themeColor="accent2"/>
          <w:lang w:val="en-US"/>
        </w:rPr>
        <w:t xml:space="preserve"> </w:t>
      </w:r>
      <w:r w:rsidR="00A579D9" w:rsidRPr="00857CA1">
        <w:rPr>
          <w:rFonts w:asciiTheme="minorHAnsi" w:hAnsiTheme="minorHAnsi" w:cstheme="minorHAnsi"/>
          <w:b/>
          <w:color w:val="C0504D" w:themeColor="accent2"/>
          <w:lang w:val="en-US"/>
        </w:rPr>
        <w:t>4)</w:t>
      </w:r>
    </w:p>
    <w:p w14:paraId="6386DC0A" w14:textId="77777777" w:rsidR="00A463A3" w:rsidRPr="003D2F71" w:rsidRDefault="00A463A3" w:rsidP="00D178B8">
      <w:pPr>
        <w:spacing w:line="360" w:lineRule="auto"/>
        <w:jc w:val="both"/>
        <w:rPr>
          <w:rFonts w:asciiTheme="minorHAnsi" w:hAnsiTheme="minorHAnsi" w:cstheme="minorHAnsi"/>
          <w:lang w:val="en-US"/>
        </w:rPr>
      </w:pPr>
      <w:r w:rsidRPr="003D2F71">
        <w:rPr>
          <w:lang w:val="en-US"/>
        </w:rPr>
        <w:t xml:space="preserve">■ </w:t>
      </w:r>
      <w:r w:rsidRPr="003D2F71">
        <w:rPr>
          <w:rFonts w:asciiTheme="minorHAnsi" w:hAnsiTheme="minorHAnsi" w:cstheme="minorHAnsi"/>
          <w:lang w:val="en-US"/>
        </w:rPr>
        <w:t xml:space="preserve">x </w:t>
      </w:r>
      <w:r w:rsidR="00A579D9" w:rsidRPr="003D2F71">
        <w:rPr>
          <w:rFonts w:asciiTheme="minorHAnsi" w:hAnsiTheme="minorHAnsi" w:cstheme="minorHAnsi"/>
          <w:lang w:val="en-US"/>
        </w:rPr>
        <w:t>=</w:t>
      </w:r>
    </w:p>
    <w:p w14:paraId="47B45FFF" w14:textId="7A271DD0" w:rsidR="00A579D9" w:rsidRPr="00857CA1" w:rsidRDefault="00A463A3" w:rsidP="00D178B8">
      <w:pPr>
        <w:spacing w:line="360" w:lineRule="auto"/>
        <w:jc w:val="both"/>
        <w:rPr>
          <w:rFonts w:asciiTheme="minorHAnsi" w:hAnsiTheme="minorHAnsi" w:cstheme="minorHAnsi"/>
          <w:lang w:val="en-US"/>
        </w:rPr>
      </w:pPr>
      <w:r w:rsidRPr="00857CA1">
        <w:rPr>
          <w:lang w:val="en-US"/>
        </w:rPr>
        <w:t xml:space="preserve">■ </w:t>
      </w:r>
      <w:r w:rsidR="00857CA1" w:rsidRPr="00857CA1">
        <w:rPr>
          <w:rFonts w:asciiTheme="minorHAnsi" w:hAnsiTheme="minorHAnsi" w:cstheme="minorHAnsi"/>
          <w:lang w:val="en-US"/>
        </w:rPr>
        <w:t xml:space="preserve">Employed doctoral student   </w:t>
      </w:r>
      <w:r w:rsidR="003C65CC" w:rsidRPr="00857CA1">
        <w:rPr>
          <w:rFonts w:asciiTheme="minorHAnsi" w:hAnsiTheme="minorHAnsi" w:cstheme="minorHAnsi"/>
          <w:lang w:val="en-US"/>
        </w:rPr>
        <w:t>……………………………………………………………………………………………………</w:t>
      </w:r>
      <w:r w:rsidRPr="00857CA1">
        <w:rPr>
          <w:rFonts w:asciiTheme="minorHAnsi" w:hAnsiTheme="minorHAnsi" w:cstheme="minorHAnsi"/>
          <w:lang w:val="en-US"/>
        </w:rPr>
        <w:t>□</w:t>
      </w:r>
    </w:p>
    <w:p w14:paraId="6DD396D8" w14:textId="32BB04D2" w:rsidR="00A579D9" w:rsidRPr="00857CA1" w:rsidRDefault="00857CA1" w:rsidP="006377EC">
      <w:pPr>
        <w:spacing w:line="360" w:lineRule="auto"/>
        <w:ind w:firstLine="708"/>
        <w:jc w:val="both"/>
        <w:rPr>
          <w:rFonts w:asciiTheme="minorHAnsi" w:hAnsiTheme="minorHAnsi" w:cstheme="minorHAnsi"/>
          <w:lang w:val="en-US"/>
        </w:rPr>
      </w:pPr>
      <w:r w:rsidRPr="00857CA1">
        <w:rPr>
          <w:rFonts w:asciiTheme="minorHAnsi" w:hAnsiTheme="minorHAnsi" w:cstheme="minorHAnsi"/>
          <w:lang w:val="en-US"/>
        </w:rPr>
        <w:t>What type of job</w:t>
      </w:r>
      <w:r w:rsidR="00A463A3" w:rsidRPr="00857CA1">
        <w:rPr>
          <w:rFonts w:asciiTheme="minorHAnsi" w:hAnsiTheme="minorHAnsi" w:cstheme="minorHAnsi"/>
          <w:lang w:val="en-US"/>
        </w:rPr>
        <w:t>?</w:t>
      </w:r>
      <w:r w:rsidR="009C4852" w:rsidRPr="00857CA1">
        <w:rPr>
          <w:rFonts w:asciiTheme="minorHAnsi" w:hAnsiTheme="minorHAnsi" w:cstheme="minorHAnsi"/>
          <w:lang w:val="en-US"/>
        </w:rPr>
        <w:t>.....</w:t>
      </w:r>
    </w:p>
    <w:p w14:paraId="694EDB2C" w14:textId="6E92CB41" w:rsidR="00A579D9" w:rsidRPr="00857CA1" w:rsidRDefault="00A463A3" w:rsidP="00D178B8">
      <w:pPr>
        <w:spacing w:line="360" w:lineRule="auto"/>
        <w:jc w:val="both"/>
        <w:rPr>
          <w:rFonts w:asciiTheme="minorHAnsi" w:hAnsiTheme="minorHAnsi" w:cstheme="minorHAnsi"/>
          <w:lang w:val="en-US"/>
        </w:rPr>
      </w:pPr>
      <w:r w:rsidRPr="00857CA1">
        <w:rPr>
          <w:lang w:val="en-US"/>
        </w:rPr>
        <w:t>■</w:t>
      </w:r>
      <w:r w:rsidRPr="00857CA1">
        <w:rPr>
          <w:rFonts w:asciiTheme="minorHAnsi" w:hAnsiTheme="minorHAnsi" w:cstheme="minorHAnsi"/>
          <w:lang w:val="en-US"/>
        </w:rPr>
        <w:t xml:space="preserve"> </w:t>
      </w:r>
      <w:r w:rsidR="00857CA1" w:rsidRPr="00857CA1">
        <w:rPr>
          <w:rFonts w:asciiTheme="minorHAnsi" w:hAnsiTheme="minorHAnsi" w:cstheme="minorHAnsi"/>
          <w:lang w:val="en-US"/>
        </w:rPr>
        <w:t xml:space="preserve">Joint supervision (cotutelle) with a thesis duration of more than 3 years </w:t>
      </w:r>
      <w:r w:rsidR="00857CA1">
        <w:rPr>
          <w:rFonts w:asciiTheme="minorHAnsi" w:hAnsiTheme="minorHAnsi" w:cstheme="minorHAnsi"/>
          <w:lang w:val="en-US"/>
        </w:rPr>
        <w:t xml:space="preserve">          </w:t>
      </w:r>
      <w:r w:rsidR="003C65CC" w:rsidRPr="00857CA1">
        <w:rPr>
          <w:rFonts w:asciiTheme="minorHAnsi" w:hAnsiTheme="minorHAnsi" w:cstheme="minorHAnsi"/>
          <w:lang w:val="en-US"/>
        </w:rPr>
        <w:t>………………</w:t>
      </w:r>
      <w:r w:rsidR="00857CA1">
        <w:rPr>
          <w:rFonts w:asciiTheme="minorHAnsi" w:hAnsiTheme="minorHAnsi" w:cstheme="minorHAnsi"/>
          <w:lang w:val="en-US"/>
        </w:rPr>
        <w:t>…</w:t>
      </w:r>
      <w:r w:rsidR="003D2F71">
        <w:rPr>
          <w:rFonts w:asciiTheme="minorHAnsi" w:hAnsiTheme="minorHAnsi" w:cstheme="minorHAnsi"/>
          <w:lang w:val="en-US"/>
        </w:rPr>
        <w:t>.</w:t>
      </w:r>
      <w:r w:rsidR="003C65CC" w:rsidRPr="00857CA1">
        <w:rPr>
          <w:rFonts w:asciiTheme="minorHAnsi" w:hAnsiTheme="minorHAnsi" w:cstheme="minorHAnsi"/>
          <w:lang w:val="en-US"/>
        </w:rPr>
        <w:t>……</w:t>
      </w:r>
      <w:r w:rsidRPr="00857CA1">
        <w:rPr>
          <w:rFonts w:asciiTheme="minorHAnsi" w:hAnsiTheme="minorHAnsi" w:cstheme="minorHAnsi"/>
          <w:lang w:val="en-US"/>
        </w:rPr>
        <w:t>□</w:t>
      </w:r>
    </w:p>
    <w:p w14:paraId="113B06D2" w14:textId="1244F2CE" w:rsidR="00A579D9" w:rsidRPr="00857CA1" w:rsidRDefault="00857CA1" w:rsidP="003C65CC">
      <w:pPr>
        <w:spacing w:line="360" w:lineRule="auto"/>
        <w:ind w:firstLine="708"/>
        <w:jc w:val="both"/>
        <w:rPr>
          <w:rFonts w:asciiTheme="minorHAnsi" w:hAnsiTheme="minorHAnsi" w:cstheme="minorHAnsi"/>
          <w:lang w:val="en-US"/>
        </w:rPr>
      </w:pPr>
      <w:r w:rsidRPr="00857CA1">
        <w:rPr>
          <w:rFonts w:asciiTheme="minorHAnsi" w:hAnsiTheme="minorHAnsi" w:cstheme="minorHAnsi"/>
          <w:lang w:val="en-US"/>
        </w:rPr>
        <w:t>Which country</w:t>
      </w:r>
      <w:r w:rsidR="00A463A3" w:rsidRPr="00857CA1">
        <w:rPr>
          <w:rFonts w:asciiTheme="minorHAnsi" w:hAnsiTheme="minorHAnsi" w:cstheme="minorHAnsi"/>
          <w:lang w:val="en-US"/>
        </w:rPr>
        <w:t> ?</w:t>
      </w:r>
      <w:r w:rsidR="009C4852" w:rsidRPr="00857CA1">
        <w:rPr>
          <w:rFonts w:asciiTheme="minorHAnsi" w:hAnsiTheme="minorHAnsi" w:cstheme="minorHAnsi"/>
          <w:lang w:val="en-US"/>
        </w:rPr>
        <w:t>.....</w:t>
      </w:r>
    </w:p>
    <w:p w14:paraId="208165FB" w14:textId="5AD60CB2" w:rsidR="00A579D9" w:rsidRPr="00857CA1" w:rsidRDefault="00857CA1" w:rsidP="003C65CC">
      <w:pPr>
        <w:spacing w:line="360" w:lineRule="auto"/>
        <w:ind w:firstLine="708"/>
        <w:jc w:val="both"/>
        <w:rPr>
          <w:rFonts w:asciiTheme="minorHAnsi" w:hAnsiTheme="minorHAnsi" w:cstheme="minorHAnsi"/>
          <w:lang w:val="en-US"/>
        </w:rPr>
      </w:pPr>
      <w:r w:rsidRPr="00857CA1">
        <w:rPr>
          <w:rFonts w:asciiTheme="minorHAnsi" w:hAnsiTheme="minorHAnsi" w:cstheme="minorHAnsi"/>
          <w:lang w:val="en-US"/>
        </w:rPr>
        <w:t>What is the total duration of the thesis recorded in the co-supervision agreement?</w:t>
      </w:r>
      <w:r>
        <w:rPr>
          <w:rFonts w:asciiTheme="minorHAnsi" w:hAnsiTheme="minorHAnsi" w:cstheme="minorHAnsi"/>
          <w:lang w:val="en-US"/>
        </w:rPr>
        <w:t xml:space="preserve">    </w:t>
      </w:r>
      <w:r w:rsidR="009C4852" w:rsidRPr="00857CA1">
        <w:rPr>
          <w:rFonts w:asciiTheme="minorHAnsi" w:hAnsiTheme="minorHAnsi" w:cstheme="minorHAnsi"/>
          <w:lang w:val="en-US"/>
        </w:rPr>
        <w:t>.....</w:t>
      </w:r>
    </w:p>
    <w:p w14:paraId="1F3210CC" w14:textId="379F92D9" w:rsidR="00A579D9" w:rsidRPr="00857CA1" w:rsidRDefault="00A463A3" w:rsidP="00D178B8">
      <w:pPr>
        <w:spacing w:line="360" w:lineRule="auto"/>
        <w:jc w:val="both"/>
        <w:rPr>
          <w:rFonts w:asciiTheme="minorHAnsi" w:hAnsiTheme="minorHAnsi" w:cstheme="minorHAnsi"/>
          <w:lang w:val="en-US"/>
        </w:rPr>
      </w:pPr>
      <w:r w:rsidRPr="00857CA1">
        <w:rPr>
          <w:lang w:val="en-US"/>
        </w:rPr>
        <w:t xml:space="preserve">■ </w:t>
      </w:r>
      <w:r w:rsidR="00857CA1" w:rsidRPr="00857CA1">
        <w:rPr>
          <w:rFonts w:asciiTheme="minorHAnsi" w:hAnsiTheme="minorHAnsi" w:cstheme="minorHAnsi"/>
          <w:lang w:val="en-US"/>
        </w:rPr>
        <w:t xml:space="preserve">Registration at the beginning of </w:t>
      </w:r>
      <w:r w:rsidR="00426704">
        <w:rPr>
          <w:rFonts w:asciiTheme="minorHAnsi" w:hAnsiTheme="minorHAnsi" w:cstheme="minorHAnsi"/>
          <w:lang w:val="en-US"/>
        </w:rPr>
        <w:t>a</w:t>
      </w:r>
      <w:r w:rsidR="00857CA1" w:rsidRPr="00857CA1">
        <w:rPr>
          <w:rFonts w:asciiTheme="minorHAnsi" w:hAnsiTheme="minorHAnsi" w:cstheme="minorHAnsi"/>
          <w:lang w:val="en-US"/>
        </w:rPr>
        <w:t xml:space="preserve"> calendar year    ……………………………….</w:t>
      </w:r>
      <w:r w:rsidR="003C65CC" w:rsidRPr="00857CA1">
        <w:rPr>
          <w:rFonts w:asciiTheme="minorHAnsi" w:hAnsiTheme="minorHAnsi" w:cstheme="minorHAnsi"/>
          <w:lang w:val="en-US"/>
        </w:rPr>
        <w:t>………………………</w:t>
      </w:r>
      <w:r w:rsidRPr="00857CA1">
        <w:rPr>
          <w:rFonts w:asciiTheme="minorHAnsi" w:hAnsiTheme="minorHAnsi" w:cstheme="minorHAnsi"/>
          <w:lang w:val="en-US"/>
        </w:rPr>
        <w:t>..</w:t>
      </w:r>
      <w:r w:rsidR="003C65CC" w:rsidRPr="00857CA1">
        <w:rPr>
          <w:rFonts w:asciiTheme="minorHAnsi" w:hAnsiTheme="minorHAnsi" w:cstheme="minorHAnsi"/>
          <w:lang w:val="en-US"/>
        </w:rPr>
        <w:t>……</w:t>
      </w:r>
      <w:r w:rsidR="003D2F71">
        <w:rPr>
          <w:rFonts w:asciiTheme="minorHAnsi" w:hAnsiTheme="minorHAnsi" w:cstheme="minorHAnsi"/>
          <w:lang w:val="en-US"/>
        </w:rPr>
        <w:t>…..</w:t>
      </w:r>
      <w:r w:rsidRPr="00857CA1">
        <w:rPr>
          <w:rFonts w:asciiTheme="minorHAnsi" w:hAnsiTheme="minorHAnsi" w:cstheme="minorHAnsi"/>
          <w:lang w:val="en-US"/>
        </w:rPr>
        <w:t>□</w:t>
      </w:r>
    </w:p>
    <w:p w14:paraId="5EBB27F1" w14:textId="34B42CA1" w:rsidR="00A579D9" w:rsidRPr="00426704" w:rsidRDefault="00426704" w:rsidP="003C65CC">
      <w:pPr>
        <w:spacing w:line="360" w:lineRule="auto"/>
        <w:ind w:firstLine="708"/>
        <w:jc w:val="both"/>
        <w:rPr>
          <w:rFonts w:asciiTheme="minorHAnsi" w:hAnsiTheme="minorHAnsi" w:cstheme="minorHAnsi"/>
          <w:lang w:val="en-US"/>
        </w:rPr>
      </w:pPr>
      <w:r w:rsidRPr="00426704">
        <w:rPr>
          <w:rFonts w:asciiTheme="minorHAnsi" w:hAnsiTheme="minorHAnsi" w:cstheme="minorHAnsi"/>
          <w:lang w:val="en-US"/>
        </w:rPr>
        <w:t>W</w:t>
      </w:r>
      <w:r w:rsidR="003D2FD8">
        <w:rPr>
          <w:rFonts w:asciiTheme="minorHAnsi" w:hAnsiTheme="minorHAnsi" w:cstheme="minorHAnsi"/>
          <w:lang w:val="en-US"/>
        </w:rPr>
        <w:t>hat type of doc</w:t>
      </w:r>
      <w:r w:rsidRPr="00426704">
        <w:rPr>
          <w:rFonts w:asciiTheme="minorHAnsi" w:hAnsiTheme="minorHAnsi" w:cstheme="minorHAnsi"/>
          <w:lang w:val="en-US"/>
        </w:rPr>
        <w:t xml:space="preserve">toral contract </w:t>
      </w:r>
      <w:r w:rsidR="00A463A3" w:rsidRPr="00426704">
        <w:rPr>
          <w:rFonts w:asciiTheme="minorHAnsi" w:hAnsiTheme="minorHAnsi" w:cstheme="minorHAnsi"/>
          <w:lang w:val="en-US"/>
        </w:rPr>
        <w:t> ?</w:t>
      </w:r>
      <w:r w:rsidR="009C4852" w:rsidRPr="00426704">
        <w:rPr>
          <w:rFonts w:asciiTheme="minorHAnsi" w:hAnsiTheme="minorHAnsi" w:cstheme="minorHAnsi"/>
          <w:lang w:val="en-US"/>
        </w:rPr>
        <w:t>.....</w:t>
      </w:r>
    </w:p>
    <w:p w14:paraId="2B744C88" w14:textId="39088B1C" w:rsidR="006D1056" w:rsidRPr="00426704" w:rsidRDefault="006D1056" w:rsidP="003C65CC">
      <w:pPr>
        <w:spacing w:line="360" w:lineRule="auto"/>
        <w:ind w:firstLine="708"/>
        <w:jc w:val="both"/>
        <w:rPr>
          <w:rFonts w:asciiTheme="minorHAnsi" w:hAnsiTheme="minorHAnsi" w:cstheme="minorHAnsi"/>
          <w:lang w:val="en-US"/>
        </w:rPr>
      </w:pPr>
    </w:p>
    <w:p w14:paraId="1A1204D9" w14:textId="71AA2EAC" w:rsidR="00426704" w:rsidRPr="00E862A9" w:rsidRDefault="00426704" w:rsidP="006D1056">
      <w:pPr>
        <w:jc w:val="both"/>
        <w:rPr>
          <w:rFonts w:asciiTheme="minorHAnsi" w:hAnsiTheme="minorHAnsi" w:cstheme="minorHAnsi"/>
          <w:b/>
          <w:i/>
          <w:color w:val="C00000"/>
          <w:lang w:val="en-US"/>
        </w:rPr>
      </w:pPr>
      <w:r w:rsidRPr="00E862A9">
        <w:rPr>
          <w:rFonts w:asciiTheme="minorHAnsi" w:hAnsiTheme="minorHAnsi" w:cstheme="minorHAnsi"/>
          <w:b/>
          <w:i/>
          <w:color w:val="C00000"/>
          <w:lang w:val="en-US"/>
        </w:rPr>
        <w:t>If your request corresponds to one of the 3 cases above, just fill the box below without taking into consideration the rest of the file (if your request corresponds to a particular case not listed here</w:t>
      </w:r>
      <w:r w:rsidR="003D2F71">
        <w:rPr>
          <w:rFonts w:asciiTheme="minorHAnsi" w:hAnsiTheme="minorHAnsi" w:cstheme="minorHAnsi"/>
          <w:b/>
          <w:i/>
          <w:color w:val="C00000"/>
          <w:lang w:val="en-US"/>
        </w:rPr>
        <w:t>,</w:t>
      </w:r>
      <w:r w:rsidRPr="00E862A9">
        <w:rPr>
          <w:rFonts w:asciiTheme="minorHAnsi" w:hAnsiTheme="minorHAnsi" w:cstheme="minorHAnsi"/>
          <w:b/>
          <w:i/>
          <w:color w:val="C00000"/>
          <w:lang w:val="en-US"/>
        </w:rPr>
        <w:t xml:space="preserve"> please contact your site manager)</w:t>
      </w:r>
    </w:p>
    <w:p w14:paraId="3A38F686"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36563764"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2497C076"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6CBF2D21"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7D334904"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33850C60"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12388456"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1D399955" w14:textId="77777777"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45BC0D4C" w14:textId="12E85372" w:rsidR="006D1056" w:rsidRPr="00426704" w:rsidRDefault="006D1056" w:rsidP="006D1056">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r w:rsidRPr="00426704">
        <w:rPr>
          <w:rFonts w:asciiTheme="minorHAnsi" w:hAnsiTheme="minorHAnsi" w:cstheme="minorHAnsi"/>
          <w:b/>
          <w:color w:val="C0504D" w:themeColor="accent2"/>
          <w:lang w:val="en-US"/>
        </w:rPr>
        <w:t>Signatures</w:t>
      </w:r>
      <w:r w:rsidRPr="00426704">
        <w:rPr>
          <w:rFonts w:asciiTheme="minorHAnsi" w:hAnsiTheme="minorHAnsi" w:cstheme="minorHAnsi"/>
          <w:b/>
          <w:color w:val="C0504D" w:themeColor="accent2"/>
          <w:lang w:val="en-US"/>
        </w:rPr>
        <w:tab/>
      </w:r>
      <w:r w:rsidRPr="00426704">
        <w:rPr>
          <w:rFonts w:asciiTheme="minorHAnsi" w:hAnsiTheme="minorHAnsi" w:cstheme="minorHAnsi"/>
          <w:b/>
          <w:color w:val="C0504D" w:themeColor="accent2"/>
          <w:lang w:val="en-US"/>
        </w:rPr>
        <w:tab/>
      </w:r>
      <w:r w:rsidR="00426704" w:rsidRPr="00426704">
        <w:rPr>
          <w:rFonts w:asciiTheme="minorHAnsi" w:hAnsiTheme="minorHAnsi" w:cstheme="minorHAnsi"/>
          <w:b/>
          <w:color w:val="C0504D" w:themeColor="accent2"/>
          <w:lang w:val="en-US"/>
        </w:rPr>
        <w:t>PhD student</w:t>
      </w:r>
      <w:r w:rsidRPr="00426704">
        <w:rPr>
          <w:rFonts w:asciiTheme="minorHAnsi" w:hAnsiTheme="minorHAnsi" w:cstheme="minorHAnsi"/>
          <w:b/>
          <w:color w:val="C0504D" w:themeColor="accent2"/>
          <w:lang w:val="en-US"/>
        </w:rPr>
        <w:tab/>
      </w:r>
      <w:r w:rsidRPr="00426704">
        <w:rPr>
          <w:rFonts w:asciiTheme="minorHAnsi" w:hAnsiTheme="minorHAnsi" w:cstheme="minorHAnsi"/>
          <w:b/>
          <w:color w:val="C0504D" w:themeColor="accent2"/>
          <w:lang w:val="en-US"/>
        </w:rPr>
        <w:tab/>
      </w:r>
      <w:r w:rsidRPr="00426704">
        <w:rPr>
          <w:rFonts w:asciiTheme="minorHAnsi" w:hAnsiTheme="minorHAnsi" w:cstheme="minorHAnsi"/>
          <w:b/>
          <w:color w:val="C0504D" w:themeColor="accent2"/>
          <w:lang w:val="en-US"/>
        </w:rPr>
        <w:tab/>
      </w:r>
      <w:r w:rsidR="00426704" w:rsidRPr="00426704">
        <w:rPr>
          <w:rFonts w:asciiTheme="minorHAnsi" w:hAnsiTheme="minorHAnsi" w:cstheme="minorHAnsi"/>
          <w:b/>
          <w:color w:val="C0504D" w:themeColor="accent2"/>
          <w:lang w:val="en-US"/>
        </w:rPr>
        <w:t>Thesis director</w:t>
      </w:r>
      <w:r w:rsidRPr="00426704">
        <w:rPr>
          <w:rFonts w:asciiTheme="minorHAnsi" w:hAnsiTheme="minorHAnsi" w:cstheme="minorHAnsi"/>
          <w:b/>
          <w:color w:val="C0504D" w:themeColor="accent2"/>
          <w:lang w:val="en-US"/>
        </w:rPr>
        <w:tab/>
      </w:r>
      <w:r w:rsidRPr="00426704">
        <w:rPr>
          <w:rFonts w:asciiTheme="minorHAnsi" w:hAnsiTheme="minorHAnsi" w:cstheme="minorHAnsi"/>
          <w:b/>
          <w:color w:val="C0504D" w:themeColor="accent2"/>
          <w:lang w:val="en-US"/>
        </w:rPr>
        <w:tab/>
      </w:r>
      <w:r w:rsidRPr="00426704">
        <w:rPr>
          <w:rFonts w:asciiTheme="minorHAnsi" w:hAnsiTheme="minorHAnsi" w:cstheme="minorHAnsi"/>
          <w:b/>
          <w:color w:val="C0504D" w:themeColor="accent2"/>
          <w:lang w:val="en-US"/>
        </w:rPr>
        <w:tab/>
      </w:r>
      <w:r w:rsidR="00426704">
        <w:rPr>
          <w:rFonts w:asciiTheme="minorHAnsi" w:hAnsiTheme="minorHAnsi" w:cstheme="minorHAnsi"/>
          <w:b/>
          <w:color w:val="C0504D" w:themeColor="accent2"/>
          <w:lang w:val="en-US"/>
        </w:rPr>
        <w:t>Head of the lab.</w:t>
      </w:r>
    </w:p>
    <w:p w14:paraId="5A56F805" w14:textId="77777777" w:rsidR="006D1056" w:rsidRPr="00426704" w:rsidRDefault="006D1056" w:rsidP="006D1056">
      <w:pPr>
        <w:jc w:val="both"/>
        <w:rPr>
          <w:rFonts w:asciiTheme="minorHAnsi" w:hAnsiTheme="minorHAnsi" w:cstheme="minorHAnsi"/>
          <w:b/>
          <w:color w:val="C00000"/>
          <w:lang w:val="en-US"/>
        </w:rPr>
      </w:pPr>
    </w:p>
    <w:p w14:paraId="398D7256" w14:textId="4E1DADB6" w:rsidR="006D1056" w:rsidRPr="00426704" w:rsidRDefault="00426704" w:rsidP="006D1056">
      <w:pPr>
        <w:jc w:val="both"/>
        <w:rPr>
          <w:rFonts w:asciiTheme="minorHAnsi" w:hAnsiTheme="minorHAnsi" w:cstheme="minorHAnsi"/>
          <w:b/>
          <w:color w:val="C00000"/>
          <w:lang w:val="en-US"/>
        </w:rPr>
      </w:pPr>
      <w:r w:rsidRPr="00426704">
        <w:rPr>
          <w:rFonts w:asciiTheme="minorHAnsi" w:hAnsiTheme="minorHAnsi" w:cstheme="minorHAnsi"/>
          <w:b/>
          <w:color w:val="C00000"/>
          <w:lang w:val="en-US"/>
        </w:rPr>
        <w:t>Application submission date</w:t>
      </w:r>
      <w:r w:rsidR="006D1056" w:rsidRPr="00426704">
        <w:rPr>
          <w:rFonts w:asciiTheme="minorHAnsi" w:hAnsiTheme="minorHAnsi" w:cstheme="minorHAnsi"/>
          <w:b/>
          <w:color w:val="C00000"/>
          <w:lang w:val="en-US"/>
        </w:rPr>
        <w:t xml:space="preserve"> :    /     /      </w:t>
      </w:r>
    </w:p>
    <w:p w14:paraId="71460CCC" w14:textId="17577E35" w:rsidR="006D1056" w:rsidRPr="00426704" w:rsidRDefault="00426704" w:rsidP="006D1056">
      <w:pPr>
        <w:spacing w:line="360" w:lineRule="auto"/>
        <w:jc w:val="both"/>
        <w:rPr>
          <w:rFonts w:asciiTheme="minorHAnsi" w:hAnsiTheme="minorHAnsi" w:cstheme="minorHAnsi"/>
          <w:b/>
          <w:color w:val="C00000"/>
          <w:lang w:val="en-US"/>
        </w:rPr>
      </w:pPr>
      <w:r w:rsidRPr="00426704">
        <w:rPr>
          <w:rFonts w:asciiTheme="minorHAnsi" w:hAnsiTheme="minorHAnsi" w:cstheme="minorHAnsi"/>
          <w:b/>
          <w:color w:val="C00000"/>
          <w:lang w:val="en-US"/>
        </w:rPr>
        <w:t>To be sent to</w:t>
      </w:r>
      <w:r w:rsidR="006D1056" w:rsidRPr="00426704">
        <w:rPr>
          <w:rFonts w:asciiTheme="minorHAnsi" w:hAnsiTheme="minorHAnsi" w:cstheme="minorHAnsi"/>
          <w:b/>
          <w:color w:val="C00000"/>
          <w:lang w:val="en-US"/>
        </w:rPr>
        <w:t xml:space="preserve"> :  </w:t>
      </w:r>
      <w:r w:rsidRPr="00426704">
        <w:rPr>
          <w:rFonts w:asciiTheme="minorHAnsi" w:hAnsiTheme="minorHAnsi" w:cstheme="minorHAnsi"/>
          <w:b/>
          <w:color w:val="C00000"/>
          <w:lang w:val="en-US"/>
        </w:rPr>
        <w:t>gestionnaires-edpsime@liste.normandie-univ.fr</w:t>
      </w:r>
    </w:p>
    <w:p w14:paraId="3C291CB8" w14:textId="1E5AD5C2" w:rsidR="006D1056" w:rsidRPr="00426704" w:rsidRDefault="006D1056" w:rsidP="006D1056">
      <w:pPr>
        <w:spacing w:line="360" w:lineRule="auto"/>
        <w:jc w:val="both"/>
        <w:rPr>
          <w:rFonts w:asciiTheme="minorHAnsi" w:hAnsiTheme="minorHAnsi" w:cstheme="minorHAnsi"/>
          <w:b/>
          <w:color w:val="C00000"/>
          <w:lang w:val="en-US"/>
        </w:rPr>
      </w:pPr>
    </w:p>
    <w:p w14:paraId="1DC73591" w14:textId="77777777" w:rsidR="006D1056" w:rsidRPr="00426704" w:rsidRDefault="006D1056" w:rsidP="006D1056">
      <w:pPr>
        <w:spacing w:line="360" w:lineRule="auto"/>
        <w:jc w:val="both"/>
        <w:rPr>
          <w:rFonts w:asciiTheme="minorHAnsi" w:hAnsiTheme="minorHAnsi" w:cstheme="minorHAnsi"/>
          <w:lang w:val="en-US"/>
        </w:rPr>
      </w:pPr>
    </w:p>
    <w:p w14:paraId="226E6591" w14:textId="53C497B1" w:rsidR="006377EC" w:rsidRPr="00E862A9" w:rsidRDefault="00A463A3" w:rsidP="00D178B8">
      <w:pPr>
        <w:spacing w:line="360" w:lineRule="auto"/>
        <w:jc w:val="both"/>
        <w:rPr>
          <w:rFonts w:asciiTheme="minorHAnsi" w:hAnsiTheme="minorHAnsi" w:cstheme="minorHAnsi"/>
          <w:sz w:val="28"/>
          <w:lang w:val="en-US"/>
        </w:rPr>
      </w:pPr>
      <w:r w:rsidRPr="00E862A9">
        <w:rPr>
          <w:sz w:val="28"/>
          <w:lang w:val="en-US"/>
        </w:rPr>
        <w:t xml:space="preserve">■ </w:t>
      </w:r>
      <w:r w:rsidR="00426704" w:rsidRPr="00E862A9">
        <w:rPr>
          <w:rFonts w:asciiTheme="minorHAnsi" w:hAnsiTheme="minorHAnsi" w:cstheme="minorHAnsi"/>
          <w:sz w:val="28"/>
          <w:lang w:val="en-US"/>
        </w:rPr>
        <w:t xml:space="preserve">I have a funded 3-year doctoral contract, but I am unable to defend  within the 36-month period, not even before the end of the calendar year containing this 36 month deadline                                             </w:t>
      </w:r>
    </w:p>
    <w:p w14:paraId="003B20F4" w14:textId="66DFFFFD" w:rsidR="006377EC" w:rsidRPr="00E862A9" w:rsidRDefault="00426704" w:rsidP="00D178B8">
      <w:pPr>
        <w:spacing w:line="360" w:lineRule="auto"/>
        <w:jc w:val="both"/>
        <w:rPr>
          <w:rFonts w:asciiTheme="minorHAnsi" w:hAnsiTheme="minorHAnsi" w:cstheme="minorHAnsi"/>
          <w:b/>
          <w:color w:val="C0504D" w:themeColor="accent2"/>
          <w:sz w:val="28"/>
          <w:lang w:val="en-US"/>
        </w:rPr>
      </w:pPr>
      <w:r w:rsidRPr="00E862A9">
        <w:rPr>
          <w:rFonts w:asciiTheme="minorHAnsi" w:hAnsiTheme="minorHAnsi" w:cstheme="minorHAnsi"/>
          <w:b/>
          <w:color w:val="C0504D" w:themeColor="accent2"/>
          <w:sz w:val="28"/>
          <w:lang w:val="en-US"/>
        </w:rPr>
        <w:t>The remainder of the form only concerns those corresponding to th</w:t>
      </w:r>
      <w:r w:rsidR="003D2FD8">
        <w:rPr>
          <w:rFonts w:asciiTheme="minorHAnsi" w:hAnsiTheme="minorHAnsi" w:cstheme="minorHAnsi"/>
          <w:b/>
          <w:color w:val="C0504D" w:themeColor="accent2"/>
          <w:sz w:val="28"/>
          <w:lang w:val="en-US"/>
        </w:rPr>
        <w:t>is</w:t>
      </w:r>
      <w:r w:rsidRPr="00E862A9">
        <w:rPr>
          <w:rFonts w:asciiTheme="minorHAnsi" w:hAnsiTheme="minorHAnsi" w:cstheme="minorHAnsi"/>
          <w:b/>
          <w:color w:val="C0504D" w:themeColor="accent2"/>
          <w:sz w:val="28"/>
          <w:lang w:val="en-US"/>
        </w:rPr>
        <w:t xml:space="preserve"> situation.</w:t>
      </w:r>
    </w:p>
    <w:p w14:paraId="776BE9BC" w14:textId="77777777" w:rsidR="003C65CC" w:rsidRPr="00426704" w:rsidRDefault="003C65CC">
      <w:pPr>
        <w:rPr>
          <w:rFonts w:asciiTheme="minorHAnsi" w:hAnsiTheme="minorHAnsi" w:cstheme="minorHAnsi"/>
          <w:b/>
          <w:i/>
          <w:lang w:val="en-US"/>
        </w:rPr>
      </w:pPr>
      <w:r w:rsidRPr="00426704">
        <w:rPr>
          <w:rFonts w:asciiTheme="minorHAnsi" w:hAnsiTheme="minorHAnsi" w:cstheme="minorHAnsi"/>
          <w:b/>
          <w:i/>
          <w:lang w:val="en-US"/>
        </w:rPr>
        <w:br w:type="page"/>
      </w:r>
    </w:p>
    <w:p w14:paraId="01F2BAE0" w14:textId="29543A3E" w:rsidR="00794C3B" w:rsidRPr="00A421E8" w:rsidRDefault="00A463A3" w:rsidP="00794C3B">
      <w:pPr>
        <w:spacing w:line="360" w:lineRule="auto"/>
        <w:jc w:val="both"/>
        <w:rPr>
          <w:rFonts w:asciiTheme="minorHAnsi" w:hAnsiTheme="minorHAnsi" w:cstheme="minorHAnsi"/>
          <w:b/>
          <w:lang w:val="en-US"/>
        </w:rPr>
      </w:pPr>
      <w:r w:rsidRPr="00A421E8">
        <w:rPr>
          <w:b/>
          <w:lang w:val="en-US"/>
        </w:rPr>
        <w:lastRenderedPageBreak/>
        <w:t>►</w:t>
      </w:r>
      <w:r w:rsidR="00426704" w:rsidRPr="00A421E8">
        <w:rPr>
          <w:b/>
          <w:lang w:val="en-US"/>
        </w:rPr>
        <w:t>Request of reregistration for which year</w:t>
      </w:r>
      <w:r w:rsidR="00794C3B" w:rsidRPr="00A421E8">
        <w:rPr>
          <w:rFonts w:asciiTheme="minorHAnsi" w:hAnsiTheme="minorHAnsi" w:cstheme="minorHAnsi"/>
          <w:b/>
          <w:lang w:val="en-US"/>
        </w:rPr>
        <w:t> ?</w:t>
      </w:r>
    </w:p>
    <w:p w14:paraId="57F7E2B0" w14:textId="58658557" w:rsidR="00794C3B" w:rsidRPr="00A421E8" w:rsidRDefault="00A421E8" w:rsidP="00794C3B">
      <w:pPr>
        <w:spacing w:line="360" w:lineRule="auto"/>
        <w:jc w:val="both"/>
        <w:rPr>
          <w:rFonts w:asciiTheme="minorHAnsi" w:hAnsiTheme="minorHAnsi" w:cstheme="minorHAnsi"/>
          <w:lang w:val="en-US"/>
        </w:rPr>
      </w:pPr>
      <w:r w:rsidRPr="00B11382">
        <w:rPr>
          <w:rFonts w:asciiTheme="minorHAnsi" w:hAnsiTheme="minorHAnsi" w:cstheme="minorHAnsi"/>
          <w:sz w:val="28"/>
          <w:lang w:val="en-US"/>
        </w:rPr>
        <w:t>4</w:t>
      </w:r>
      <w:r w:rsidRPr="00B11382">
        <w:rPr>
          <w:rFonts w:asciiTheme="minorHAnsi" w:hAnsiTheme="minorHAnsi" w:cstheme="minorHAnsi"/>
          <w:sz w:val="28"/>
          <w:vertAlign w:val="superscript"/>
          <w:lang w:val="en-US"/>
        </w:rPr>
        <w:t>th</w:t>
      </w:r>
      <w:r w:rsidR="00794C3B" w:rsidRPr="00B11382">
        <w:rPr>
          <w:rFonts w:asciiTheme="minorHAnsi" w:hAnsiTheme="minorHAnsi" w:cstheme="minorHAnsi"/>
          <w:sz w:val="28"/>
          <w:lang w:val="en-US"/>
        </w:rPr>
        <w:t xml:space="preserve"> </w:t>
      </w:r>
      <w:r w:rsidR="00A463A3" w:rsidRPr="00B11382">
        <w:rPr>
          <w:rFonts w:asciiTheme="minorHAnsi" w:hAnsiTheme="minorHAnsi" w:cstheme="minorHAnsi"/>
          <w:sz w:val="28"/>
          <w:lang w:val="en-US"/>
        </w:rPr>
        <w:tab/>
        <w:t>□</w:t>
      </w:r>
      <w:r w:rsidR="00A463A3" w:rsidRPr="00B11382">
        <w:rPr>
          <w:rFonts w:asciiTheme="minorHAnsi" w:hAnsiTheme="minorHAnsi" w:cstheme="minorHAnsi"/>
          <w:sz w:val="28"/>
          <w:lang w:val="en-US"/>
        </w:rPr>
        <w:tab/>
      </w:r>
      <w:r w:rsidRPr="00B11382">
        <w:rPr>
          <w:rFonts w:asciiTheme="minorHAnsi" w:hAnsiTheme="minorHAnsi" w:cstheme="minorHAnsi"/>
          <w:sz w:val="28"/>
          <w:lang w:val="en-US"/>
        </w:rPr>
        <w:t>5</w:t>
      </w:r>
      <w:r w:rsidRPr="00B11382">
        <w:rPr>
          <w:rFonts w:asciiTheme="minorHAnsi" w:hAnsiTheme="minorHAnsi" w:cstheme="minorHAnsi"/>
          <w:sz w:val="28"/>
          <w:vertAlign w:val="superscript"/>
          <w:lang w:val="en-US"/>
        </w:rPr>
        <w:t>th</w:t>
      </w:r>
      <w:r w:rsidR="00794C3B" w:rsidRPr="00B11382">
        <w:rPr>
          <w:rFonts w:asciiTheme="minorHAnsi" w:hAnsiTheme="minorHAnsi" w:cstheme="minorHAnsi"/>
          <w:sz w:val="28"/>
          <w:lang w:val="en-US"/>
        </w:rPr>
        <w:t xml:space="preserve"> </w:t>
      </w:r>
      <w:r w:rsidR="00A463A3" w:rsidRPr="00B11382">
        <w:rPr>
          <w:rFonts w:asciiTheme="minorHAnsi" w:hAnsiTheme="minorHAnsi" w:cstheme="minorHAnsi"/>
          <w:sz w:val="28"/>
          <w:lang w:val="en-US"/>
        </w:rPr>
        <w:tab/>
        <w:t>□</w:t>
      </w:r>
      <w:r w:rsidR="00A463A3" w:rsidRPr="00B11382">
        <w:rPr>
          <w:rFonts w:asciiTheme="minorHAnsi" w:hAnsiTheme="minorHAnsi" w:cstheme="minorHAnsi"/>
          <w:sz w:val="28"/>
          <w:lang w:val="en-US"/>
        </w:rPr>
        <w:tab/>
      </w:r>
      <w:r w:rsidR="00A463A3" w:rsidRPr="00A421E8">
        <w:rPr>
          <w:rFonts w:asciiTheme="minorHAnsi" w:hAnsiTheme="minorHAnsi" w:cstheme="minorHAnsi"/>
          <w:lang w:val="en-US"/>
        </w:rPr>
        <w:tab/>
      </w:r>
    </w:p>
    <w:p w14:paraId="5BC0666F" w14:textId="26219607" w:rsidR="00794C3B" w:rsidRPr="00A421E8" w:rsidRDefault="00A463A3" w:rsidP="003F429B">
      <w:pPr>
        <w:jc w:val="both"/>
        <w:rPr>
          <w:rFonts w:asciiTheme="minorHAnsi" w:hAnsiTheme="minorHAnsi" w:cstheme="minorHAnsi"/>
          <w:b/>
          <w:lang w:val="en-US"/>
        </w:rPr>
      </w:pPr>
      <w:r w:rsidRPr="00A421E8">
        <w:rPr>
          <w:b/>
          <w:i/>
          <w:lang w:val="en-US"/>
        </w:rPr>
        <w:t>►</w:t>
      </w:r>
      <w:r w:rsidR="00A421E8" w:rsidRPr="00A421E8">
        <w:rPr>
          <w:lang w:val="en-US"/>
        </w:rPr>
        <w:t xml:space="preserve"> </w:t>
      </w:r>
      <w:r w:rsidR="00A421E8" w:rsidRPr="00A421E8">
        <w:rPr>
          <w:rFonts w:asciiTheme="minorHAnsi" w:hAnsiTheme="minorHAnsi" w:cstheme="minorHAnsi"/>
          <w:b/>
          <w:lang w:val="en-US"/>
        </w:rPr>
        <w:t xml:space="preserve">Reasons explaining this delay </w:t>
      </w:r>
      <w:r w:rsidR="00A421E8">
        <w:rPr>
          <w:rFonts w:asciiTheme="minorHAnsi" w:hAnsiTheme="minorHAnsi" w:cstheme="minorHAnsi"/>
          <w:b/>
          <w:lang w:val="en-US"/>
        </w:rPr>
        <w:t>from the PhD viewpoint</w:t>
      </w:r>
    </w:p>
    <w:p w14:paraId="7F26A1C3" w14:textId="77777777" w:rsidR="00794C3B" w:rsidRPr="00A421E8" w:rsidRDefault="00794C3B"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818B632" w14:textId="77777777" w:rsidR="00794C3B" w:rsidRPr="00A421E8" w:rsidRDefault="00794C3B"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712557C"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55664E29"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50D16C1C" w14:textId="77777777" w:rsidR="00794C3B" w:rsidRPr="00A421E8" w:rsidRDefault="00794C3B"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D2D599F"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1FD3EE5F" w14:textId="792C85A1"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C0F5A50" w14:textId="34088D66" w:rsidR="002167CD" w:rsidRPr="00A421E8" w:rsidRDefault="002167CD"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47254FD5" w14:textId="2552B184" w:rsidR="002167CD" w:rsidRPr="00A421E8" w:rsidRDefault="002167CD"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06C828A"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DD89B4E"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9CB01DC"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C133EF1"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962A4A8" w14:textId="77777777" w:rsidR="003C65CC" w:rsidRPr="00A421E8" w:rsidRDefault="003C65CC" w:rsidP="003F429B">
      <w:pPr>
        <w:jc w:val="both"/>
        <w:rPr>
          <w:rFonts w:asciiTheme="minorHAnsi" w:hAnsiTheme="minorHAnsi" w:cstheme="minorHAnsi"/>
          <w:b/>
          <w:lang w:val="en-US"/>
        </w:rPr>
      </w:pPr>
    </w:p>
    <w:p w14:paraId="2853734F" w14:textId="6B49056B" w:rsidR="00794C3B" w:rsidRPr="00A421E8" w:rsidRDefault="00A463A3" w:rsidP="003F429B">
      <w:pPr>
        <w:jc w:val="both"/>
        <w:rPr>
          <w:rFonts w:asciiTheme="minorHAnsi" w:hAnsiTheme="minorHAnsi" w:cstheme="minorHAnsi"/>
          <w:b/>
          <w:lang w:val="en-US"/>
        </w:rPr>
      </w:pPr>
      <w:r w:rsidRPr="00A421E8">
        <w:rPr>
          <w:b/>
          <w:lang w:val="en-US"/>
        </w:rPr>
        <w:t>►</w:t>
      </w:r>
      <w:r w:rsidR="00A421E8" w:rsidRPr="00A421E8">
        <w:rPr>
          <w:rFonts w:asciiTheme="minorHAnsi" w:hAnsiTheme="minorHAnsi" w:cstheme="minorHAnsi"/>
          <w:b/>
          <w:lang w:val="en-US"/>
        </w:rPr>
        <w:t>Argument from the supervisor(s)</w:t>
      </w:r>
    </w:p>
    <w:p w14:paraId="247B72F8"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EF662B2"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D350EE5"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78944ED"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8261ADB" w14:textId="7D7466AE"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5942C46" w14:textId="50737E6D" w:rsidR="002167CD" w:rsidRPr="00A421E8" w:rsidRDefault="002167CD"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9C60551" w14:textId="3CC6FFF1" w:rsidR="002167CD" w:rsidRPr="00A421E8" w:rsidRDefault="002167CD"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955A2C8" w14:textId="77777777" w:rsidR="002167CD" w:rsidRPr="00A421E8" w:rsidRDefault="002167CD"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58E10678"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4BC20B4D"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364A08D"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466FEA35"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4E78DACE"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D6EEBBA" w14:textId="77777777" w:rsidR="003C65CC" w:rsidRPr="00A421E8" w:rsidRDefault="003C65CC" w:rsidP="003C65CC">
      <w:pPr>
        <w:jc w:val="both"/>
        <w:rPr>
          <w:rFonts w:asciiTheme="minorHAnsi" w:hAnsiTheme="minorHAnsi" w:cstheme="minorHAnsi"/>
          <w:b/>
          <w:lang w:val="en-US"/>
        </w:rPr>
      </w:pPr>
    </w:p>
    <w:p w14:paraId="7355FEB5" w14:textId="675E09D1" w:rsidR="00794C3B" w:rsidRPr="00A421E8" w:rsidRDefault="00A463A3" w:rsidP="003F429B">
      <w:pPr>
        <w:jc w:val="both"/>
        <w:rPr>
          <w:rFonts w:asciiTheme="minorHAnsi" w:hAnsiTheme="minorHAnsi" w:cstheme="minorHAnsi"/>
          <w:b/>
          <w:lang w:val="en-US"/>
        </w:rPr>
      </w:pPr>
      <w:r w:rsidRPr="00A421E8">
        <w:rPr>
          <w:b/>
          <w:lang w:val="en-US"/>
        </w:rPr>
        <w:t>►</w:t>
      </w:r>
      <w:r w:rsidR="00A421E8" w:rsidRPr="00A421E8">
        <w:rPr>
          <w:lang w:val="en-US"/>
        </w:rPr>
        <w:t xml:space="preserve"> </w:t>
      </w:r>
      <w:r w:rsidR="00A421E8" w:rsidRPr="00A421E8">
        <w:rPr>
          <w:rFonts w:asciiTheme="minorHAnsi" w:hAnsiTheme="minorHAnsi" w:cstheme="minorHAnsi"/>
          <w:b/>
          <w:lang w:val="en-US"/>
        </w:rPr>
        <w:t>Argument of the CSI (based on the interview which had to be held before the end of June of this year, and during which the CSI issued a positive opinion for this derogatory registration)</w:t>
      </w:r>
    </w:p>
    <w:p w14:paraId="4519522D"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7725BE4"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93C27F8"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13D655E6"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800D08B"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124D319A" w14:textId="52FFBDE3" w:rsidR="00A463A3"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82489B4" w14:textId="60E9D361" w:rsidR="00E862A9" w:rsidRDefault="00E862A9"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55F2C8C" w14:textId="77777777" w:rsidR="00E862A9" w:rsidRPr="00A421E8" w:rsidRDefault="00E862A9"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4469C82E"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9316487"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66EA6462"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4919FF88"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5746311" w14:textId="238C3BCE" w:rsidR="00794C3B" w:rsidRPr="00A421E8" w:rsidRDefault="00A463A3" w:rsidP="003F429B">
      <w:pPr>
        <w:jc w:val="both"/>
        <w:rPr>
          <w:rFonts w:asciiTheme="minorHAnsi" w:hAnsiTheme="minorHAnsi" w:cstheme="minorHAnsi"/>
          <w:b/>
          <w:lang w:val="en-US"/>
        </w:rPr>
      </w:pPr>
      <w:r w:rsidRPr="00A421E8">
        <w:rPr>
          <w:b/>
          <w:lang w:val="en-US"/>
        </w:rPr>
        <w:lastRenderedPageBreak/>
        <w:t>►</w:t>
      </w:r>
      <w:r w:rsidR="00A421E8" w:rsidRPr="00A421E8">
        <w:rPr>
          <w:rFonts w:asciiTheme="minorHAnsi" w:hAnsiTheme="minorHAnsi" w:cstheme="minorHAnsi"/>
          <w:b/>
          <w:lang w:val="en-US"/>
        </w:rPr>
        <w:t>Scientific production</w:t>
      </w:r>
    </w:p>
    <w:p w14:paraId="7D0957D7"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6A7BDD0C"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CDBFEA3"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EC46E90"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0D23865"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BCA495E"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5A6D6A59" w14:textId="7A86AC4C" w:rsidR="003C65CC"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1B8CE210" w14:textId="5081A9FC" w:rsidR="00E862A9" w:rsidRDefault="00E862A9"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295B1F3"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33D8740C" w14:textId="77777777" w:rsidR="003C65CC" w:rsidRPr="00A421E8" w:rsidRDefault="003C65CC" w:rsidP="00794C3B">
      <w:pPr>
        <w:jc w:val="both"/>
        <w:rPr>
          <w:rFonts w:asciiTheme="minorHAnsi" w:hAnsiTheme="minorHAnsi" w:cstheme="minorHAnsi"/>
          <w:b/>
          <w:lang w:val="en-US"/>
        </w:rPr>
      </w:pPr>
    </w:p>
    <w:p w14:paraId="11E8AFC0" w14:textId="77777777" w:rsidR="00A463A3" w:rsidRPr="00A421E8" w:rsidRDefault="00A463A3" w:rsidP="00794C3B">
      <w:pPr>
        <w:jc w:val="both"/>
        <w:rPr>
          <w:rFonts w:asciiTheme="minorHAnsi" w:hAnsiTheme="minorHAnsi" w:cstheme="minorHAnsi"/>
          <w:b/>
          <w:lang w:val="en-US"/>
        </w:rPr>
      </w:pPr>
    </w:p>
    <w:p w14:paraId="26AB25DA" w14:textId="42F8D3E9" w:rsidR="00794C3B" w:rsidRPr="00A421E8" w:rsidRDefault="00A463A3" w:rsidP="00794C3B">
      <w:pPr>
        <w:jc w:val="both"/>
        <w:rPr>
          <w:rFonts w:asciiTheme="minorHAnsi" w:hAnsiTheme="minorHAnsi" w:cstheme="minorHAnsi"/>
          <w:b/>
          <w:lang w:val="en-US"/>
        </w:rPr>
      </w:pPr>
      <w:r w:rsidRPr="00A421E8">
        <w:rPr>
          <w:b/>
          <w:lang w:val="en-US"/>
        </w:rPr>
        <w:t>►</w:t>
      </w:r>
      <w:r w:rsidR="00A421E8" w:rsidRPr="00A421E8">
        <w:rPr>
          <w:rFonts w:asciiTheme="minorHAnsi" w:hAnsiTheme="minorHAnsi" w:cstheme="minorHAnsi"/>
          <w:b/>
          <w:lang w:val="en-US"/>
        </w:rPr>
        <w:t>Present state of the manuscript</w:t>
      </w:r>
      <w:r w:rsidRPr="00A421E8">
        <w:rPr>
          <w:rFonts w:asciiTheme="minorHAnsi" w:hAnsiTheme="minorHAnsi" w:cstheme="minorHAnsi"/>
          <w:b/>
          <w:lang w:val="en-US"/>
        </w:rPr>
        <w:t xml:space="preserve"> (</w:t>
      </w:r>
      <w:r w:rsidR="00A421E8" w:rsidRPr="00A421E8">
        <w:rPr>
          <w:rFonts w:asciiTheme="minorHAnsi" w:hAnsiTheme="minorHAnsi" w:cstheme="minorHAnsi"/>
          <w:b/>
          <w:lang w:val="en-US"/>
        </w:rPr>
        <w:t>s</w:t>
      </w:r>
      <w:r w:rsidR="00A421E8">
        <w:rPr>
          <w:rFonts w:asciiTheme="minorHAnsi" w:hAnsiTheme="minorHAnsi" w:cstheme="minorHAnsi"/>
          <w:b/>
          <w:lang w:val="en-US"/>
        </w:rPr>
        <w:t>eparate .pdf file to be joined to the request</w:t>
      </w:r>
      <w:r w:rsidR="00A421E8" w:rsidRPr="00A421E8">
        <w:rPr>
          <w:rFonts w:asciiTheme="minorHAnsi" w:hAnsiTheme="minorHAnsi" w:cstheme="minorHAnsi"/>
          <w:b/>
          <w:lang w:val="en-US"/>
        </w:rPr>
        <w:t xml:space="preserve"> </w:t>
      </w:r>
      <w:r w:rsidRPr="00A421E8">
        <w:rPr>
          <w:rFonts w:asciiTheme="minorHAnsi" w:hAnsiTheme="minorHAnsi" w:cstheme="minorHAnsi"/>
          <w:b/>
          <w:lang w:val="en-US"/>
        </w:rPr>
        <w:t>)</w:t>
      </w:r>
    </w:p>
    <w:p w14:paraId="0ED7F284" w14:textId="77777777" w:rsidR="00794C3B" w:rsidRPr="00A421E8" w:rsidRDefault="00794C3B" w:rsidP="00794C3B">
      <w:pPr>
        <w:jc w:val="both"/>
        <w:rPr>
          <w:rFonts w:asciiTheme="minorHAnsi" w:hAnsiTheme="minorHAnsi" w:cstheme="minorHAnsi"/>
          <w:b/>
          <w:lang w:val="en-US"/>
        </w:rPr>
      </w:pPr>
    </w:p>
    <w:p w14:paraId="0D7F6F06" w14:textId="77777777" w:rsidR="00794C3B" w:rsidRPr="00A421E8" w:rsidRDefault="00794C3B" w:rsidP="00794C3B">
      <w:pPr>
        <w:jc w:val="both"/>
        <w:rPr>
          <w:rFonts w:asciiTheme="minorHAnsi" w:hAnsiTheme="minorHAnsi" w:cstheme="minorHAnsi"/>
          <w:b/>
          <w:lang w:val="en-US"/>
        </w:rPr>
      </w:pPr>
    </w:p>
    <w:p w14:paraId="6CD2EE14" w14:textId="01820124" w:rsidR="003C65CC" w:rsidRPr="00A421E8" w:rsidRDefault="00A421E8"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r>
        <w:rPr>
          <w:rFonts w:asciiTheme="minorHAnsi" w:hAnsiTheme="minorHAnsi" w:cstheme="minorHAnsi"/>
          <w:b/>
          <w:color w:val="C0504D" w:themeColor="accent2"/>
          <w:lang w:val="en-US"/>
        </w:rPr>
        <w:t>Funding</w:t>
      </w:r>
      <w:r w:rsidRPr="00A421E8">
        <w:rPr>
          <w:rFonts w:asciiTheme="minorHAnsi" w:hAnsiTheme="minorHAnsi" w:cstheme="minorHAnsi"/>
          <w:b/>
          <w:color w:val="C0504D" w:themeColor="accent2"/>
          <w:lang w:val="en-US"/>
        </w:rPr>
        <w:t xml:space="preserve"> for the period following the end of the doctoral contract. Distinguish financing that is certain from that which is just envisaged</w:t>
      </w:r>
      <w:r w:rsidR="00A463A3" w:rsidRPr="00A421E8">
        <w:rPr>
          <w:rFonts w:asciiTheme="minorHAnsi" w:hAnsiTheme="minorHAnsi" w:cstheme="minorHAnsi"/>
          <w:b/>
          <w:color w:val="C0504D" w:themeColor="accent2"/>
          <w:lang w:val="en-US"/>
        </w:rPr>
        <w:t>.</w:t>
      </w:r>
    </w:p>
    <w:p w14:paraId="7304583E"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8BA40C8" w14:textId="7ACFA111" w:rsidR="003C65CC"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0A62F706" w14:textId="0B3F68D5" w:rsidR="00E862A9" w:rsidRDefault="00E862A9"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1AA55E77" w14:textId="77777777" w:rsidR="00E862A9" w:rsidRPr="00A421E8" w:rsidRDefault="00E862A9"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6C53EEAD"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6AF861A0"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55C61DDA"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2C740F3C"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lang w:val="en-US"/>
        </w:rPr>
      </w:pPr>
    </w:p>
    <w:p w14:paraId="7B793EDE" w14:textId="77777777" w:rsidR="006377EC" w:rsidRPr="00A421E8" w:rsidRDefault="006377EC" w:rsidP="003F429B">
      <w:pPr>
        <w:jc w:val="both"/>
        <w:rPr>
          <w:rFonts w:asciiTheme="minorHAnsi" w:hAnsiTheme="minorHAnsi" w:cstheme="minorHAnsi"/>
          <w:b/>
          <w:lang w:val="en-US"/>
        </w:rPr>
      </w:pPr>
    </w:p>
    <w:p w14:paraId="756DD530" w14:textId="77777777" w:rsidR="006377EC" w:rsidRPr="00A421E8" w:rsidRDefault="006377EC" w:rsidP="003F429B">
      <w:pPr>
        <w:jc w:val="both"/>
        <w:rPr>
          <w:rFonts w:asciiTheme="minorHAnsi" w:hAnsiTheme="minorHAnsi" w:cstheme="minorHAnsi"/>
          <w:b/>
          <w:lang w:val="en-US"/>
        </w:rPr>
      </w:pPr>
    </w:p>
    <w:p w14:paraId="11988D19" w14:textId="112A07F0" w:rsidR="00794C3B" w:rsidRPr="00A421E8" w:rsidRDefault="00A421E8"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r w:rsidRPr="00A421E8">
        <w:rPr>
          <w:rFonts w:asciiTheme="minorHAnsi" w:hAnsiTheme="minorHAnsi" w:cstheme="minorHAnsi"/>
          <w:b/>
          <w:color w:val="C0504D" w:themeColor="accent2"/>
          <w:lang w:val="en-US"/>
        </w:rPr>
        <w:t>Firm commitment to a defense date (this date commits each party and must therefore be realistic</w:t>
      </w:r>
      <w:r w:rsidR="00794C3B" w:rsidRPr="00A421E8">
        <w:rPr>
          <w:rFonts w:asciiTheme="minorHAnsi" w:hAnsiTheme="minorHAnsi" w:cstheme="minorHAnsi"/>
          <w:b/>
          <w:color w:val="C0504D" w:themeColor="accent2"/>
          <w:lang w:val="en-US"/>
        </w:rPr>
        <w:t>)</w:t>
      </w:r>
      <w:r w:rsidR="00976AF3" w:rsidRPr="00A421E8">
        <w:rPr>
          <w:rFonts w:asciiTheme="minorHAnsi" w:hAnsiTheme="minorHAnsi" w:cstheme="minorHAnsi"/>
          <w:b/>
          <w:color w:val="C0504D" w:themeColor="accent2"/>
          <w:lang w:val="en-US"/>
        </w:rPr>
        <w:t>.</w:t>
      </w:r>
    </w:p>
    <w:p w14:paraId="2469B8E6" w14:textId="77777777" w:rsidR="00794C3B" w:rsidRPr="00A421E8" w:rsidRDefault="00794C3B"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06E7079B" w14:textId="77777777" w:rsidR="006377EC" w:rsidRPr="00A421E8" w:rsidRDefault="006377E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681B73B0" w14:textId="77777777" w:rsidR="006377EC" w:rsidRPr="00A421E8" w:rsidRDefault="006377E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6E7951BD"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3F41A317"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541A84B1" w14:textId="77777777" w:rsidR="00A463A3" w:rsidRPr="00A421E8" w:rsidRDefault="00A463A3"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18616441" w14:textId="77777777" w:rsidR="006377EC" w:rsidRPr="00A421E8" w:rsidRDefault="006377E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6B4FBEF1"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6D5D1FA1" w14:textId="77777777" w:rsidR="003C65CC" w:rsidRPr="00A421E8" w:rsidRDefault="003C65CC"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p>
    <w:p w14:paraId="28935BE6" w14:textId="3C6FB97A" w:rsidR="00794C3B" w:rsidRPr="00A421E8" w:rsidRDefault="00794C3B" w:rsidP="003C65C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heme="minorHAnsi" w:hAnsiTheme="minorHAnsi" w:cstheme="minorHAnsi"/>
          <w:b/>
          <w:color w:val="C0504D" w:themeColor="accent2"/>
          <w:lang w:val="en-US"/>
        </w:rPr>
      </w:pPr>
      <w:r w:rsidRPr="00A421E8">
        <w:rPr>
          <w:rFonts w:asciiTheme="minorHAnsi" w:hAnsiTheme="minorHAnsi" w:cstheme="minorHAnsi"/>
          <w:b/>
          <w:color w:val="C0504D" w:themeColor="accent2"/>
          <w:lang w:val="en-US"/>
        </w:rPr>
        <w:t>Signatures</w:t>
      </w:r>
      <w:r w:rsidR="003C65CC" w:rsidRPr="00A421E8">
        <w:rPr>
          <w:rFonts w:asciiTheme="minorHAnsi" w:hAnsiTheme="minorHAnsi" w:cstheme="minorHAnsi"/>
          <w:b/>
          <w:color w:val="C0504D" w:themeColor="accent2"/>
          <w:lang w:val="en-US"/>
        </w:rPr>
        <w:tab/>
      </w:r>
      <w:r w:rsidR="003C65CC" w:rsidRPr="00A421E8">
        <w:rPr>
          <w:rFonts w:asciiTheme="minorHAnsi" w:hAnsiTheme="minorHAnsi" w:cstheme="minorHAnsi"/>
          <w:b/>
          <w:color w:val="C0504D" w:themeColor="accent2"/>
          <w:lang w:val="en-US"/>
        </w:rPr>
        <w:tab/>
      </w:r>
      <w:r w:rsidR="00A421E8" w:rsidRPr="00A421E8">
        <w:rPr>
          <w:rFonts w:asciiTheme="minorHAnsi" w:hAnsiTheme="minorHAnsi" w:cstheme="minorHAnsi"/>
          <w:b/>
          <w:color w:val="C0504D" w:themeColor="accent2"/>
          <w:lang w:val="en-US"/>
        </w:rPr>
        <w:t>PhD student</w:t>
      </w:r>
      <w:r w:rsidR="003C65CC" w:rsidRPr="00A421E8">
        <w:rPr>
          <w:rFonts w:asciiTheme="minorHAnsi" w:hAnsiTheme="minorHAnsi" w:cstheme="minorHAnsi"/>
          <w:b/>
          <w:color w:val="C0504D" w:themeColor="accent2"/>
          <w:lang w:val="en-US"/>
        </w:rPr>
        <w:tab/>
      </w:r>
      <w:r w:rsidR="003C65CC" w:rsidRPr="00A421E8">
        <w:rPr>
          <w:rFonts w:asciiTheme="minorHAnsi" w:hAnsiTheme="minorHAnsi" w:cstheme="minorHAnsi"/>
          <w:b/>
          <w:color w:val="C0504D" w:themeColor="accent2"/>
          <w:lang w:val="en-US"/>
        </w:rPr>
        <w:tab/>
      </w:r>
      <w:r w:rsidR="003C65CC" w:rsidRPr="00A421E8">
        <w:rPr>
          <w:rFonts w:asciiTheme="minorHAnsi" w:hAnsiTheme="minorHAnsi" w:cstheme="minorHAnsi"/>
          <w:b/>
          <w:color w:val="C0504D" w:themeColor="accent2"/>
          <w:lang w:val="en-US"/>
        </w:rPr>
        <w:tab/>
      </w:r>
      <w:r w:rsidR="00A421E8" w:rsidRPr="00A421E8">
        <w:rPr>
          <w:rFonts w:asciiTheme="minorHAnsi" w:hAnsiTheme="minorHAnsi" w:cstheme="minorHAnsi"/>
          <w:b/>
          <w:color w:val="C0504D" w:themeColor="accent2"/>
          <w:lang w:val="en-US"/>
        </w:rPr>
        <w:t>Thesis director</w:t>
      </w:r>
      <w:r w:rsidR="003C65CC" w:rsidRPr="00A421E8">
        <w:rPr>
          <w:rFonts w:asciiTheme="minorHAnsi" w:hAnsiTheme="minorHAnsi" w:cstheme="minorHAnsi"/>
          <w:b/>
          <w:color w:val="C0504D" w:themeColor="accent2"/>
          <w:lang w:val="en-US"/>
        </w:rPr>
        <w:tab/>
      </w:r>
      <w:r w:rsidR="003C65CC" w:rsidRPr="00A421E8">
        <w:rPr>
          <w:rFonts w:asciiTheme="minorHAnsi" w:hAnsiTheme="minorHAnsi" w:cstheme="minorHAnsi"/>
          <w:b/>
          <w:color w:val="C0504D" w:themeColor="accent2"/>
          <w:lang w:val="en-US"/>
        </w:rPr>
        <w:tab/>
      </w:r>
      <w:r w:rsidR="003C65CC" w:rsidRPr="00A421E8">
        <w:rPr>
          <w:rFonts w:asciiTheme="minorHAnsi" w:hAnsiTheme="minorHAnsi" w:cstheme="minorHAnsi"/>
          <w:b/>
          <w:color w:val="C0504D" w:themeColor="accent2"/>
          <w:lang w:val="en-US"/>
        </w:rPr>
        <w:tab/>
      </w:r>
      <w:r w:rsidR="00A421E8">
        <w:rPr>
          <w:rFonts w:asciiTheme="minorHAnsi" w:hAnsiTheme="minorHAnsi" w:cstheme="minorHAnsi"/>
          <w:b/>
          <w:color w:val="C0504D" w:themeColor="accent2"/>
          <w:lang w:val="en-US"/>
        </w:rPr>
        <w:t>Head of the lab.</w:t>
      </w:r>
    </w:p>
    <w:p w14:paraId="38395C80" w14:textId="77777777" w:rsidR="00794C3B" w:rsidRPr="00A421E8" w:rsidRDefault="00794C3B" w:rsidP="003F429B">
      <w:pPr>
        <w:jc w:val="both"/>
        <w:rPr>
          <w:rFonts w:asciiTheme="minorHAnsi" w:hAnsiTheme="minorHAnsi" w:cstheme="minorHAnsi"/>
          <w:b/>
          <w:color w:val="C00000"/>
          <w:lang w:val="en-US"/>
        </w:rPr>
      </w:pPr>
    </w:p>
    <w:p w14:paraId="0B9E5B17" w14:textId="77777777" w:rsidR="00794C3B" w:rsidRPr="00A421E8" w:rsidRDefault="00794C3B" w:rsidP="003F429B">
      <w:pPr>
        <w:jc w:val="both"/>
        <w:rPr>
          <w:rFonts w:asciiTheme="minorHAnsi" w:hAnsiTheme="minorHAnsi" w:cstheme="minorHAnsi"/>
          <w:b/>
          <w:color w:val="C00000"/>
          <w:lang w:val="en-US"/>
        </w:rPr>
      </w:pPr>
    </w:p>
    <w:p w14:paraId="55194ADC" w14:textId="77777777" w:rsidR="00A463A3" w:rsidRPr="00A421E8" w:rsidRDefault="00A463A3" w:rsidP="003F429B">
      <w:pPr>
        <w:jc w:val="both"/>
        <w:rPr>
          <w:rFonts w:asciiTheme="minorHAnsi" w:hAnsiTheme="minorHAnsi" w:cstheme="minorHAnsi"/>
          <w:b/>
          <w:color w:val="C00000"/>
          <w:lang w:val="en-US"/>
        </w:rPr>
      </w:pPr>
    </w:p>
    <w:p w14:paraId="4659BB07" w14:textId="77777777" w:rsidR="00A463A3" w:rsidRPr="00A421E8" w:rsidRDefault="00A463A3" w:rsidP="003F429B">
      <w:pPr>
        <w:jc w:val="both"/>
        <w:rPr>
          <w:rFonts w:asciiTheme="minorHAnsi" w:hAnsiTheme="minorHAnsi" w:cstheme="minorHAnsi"/>
          <w:b/>
          <w:color w:val="C00000"/>
          <w:lang w:val="en-US"/>
        </w:rPr>
      </w:pPr>
    </w:p>
    <w:p w14:paraId="7B68E4F7" w14:textId="722998F4" w:rsidR="00794C3B" w:rsidRPr="003D2F71" w:rsidRDefault="00A421E8" w:rsidP="003F429B">
      <w:pPr>
        <w:jc w:val="both"/>
        <w:rPr>
          <w:rFonts w:asciiTheme="minorHAnsi" w:hAnsiTheme="minorHAnsi" w:cstheme="minorHAnsi"/>
          <w:b/>
          <w:color w:val="C00000"/>
          <w:lang w:val="en-US"/>
        </w:rPr>
      </w:pPr>
      <w:r w:rsidRPr="003D2F71">
        <w:rPr>
          <w:rFonts w:asciiTheme="minorHAnsi" w:hAnsiTheme="minorHAnsi" w:cstheme="minorHAnsi"/>
          <w:b/>
          <w:color w:val="C00000"/>
          <w:lang w:val="en-US"/>
        </w:rPr>
        <w:t>Application submission date</w:t>
      </w:r>
      <w:r w:rsidR="006377EC" w:rsidRPr="003D2F71">
        <w:rPr>
          <w:rFonts w:asciiTheme="minorHAnsi" w:hAnsiTheme="minorHAnsi" w:cstheme="minorHAnsi"/>
          <w:b/>
          <w:color w:val="C00000"/>
          <w:lang w:val="en-US"/>
        </w:rPr>
        <w:t xml:space="preserve"> :    </w:t>
      </w:r>
      <w:r w:rsidR="00D67D0F" w:rsidRPr="003D2F71">
        <w:rPr>
          <w:rFonts w:asciiTheme="minorHAnsi" w:hAnsiTheme="minorHAnsi" w:cstheme="minorHAnsi"/>
          <w:b/>
          <w:color w:val="C00000"/>
          <w:lang w:val="en-US"/>
        </w:rPr>
        <w:t xml:space="preserve">    </w:t>
      </w:r>
      <w:r w:rsidR="006377EC" w:rsidRPr="003D2F71">
        <w:rPr>
          <w:rFonts w:asciiTheme="minorHAnsi" w:hAnsiTheme="minorHAnsi" w:cstheme="minorHAnsi"/>
          <w:b/>
          <w:color w:val="C00000"/>
          <w:lang w:val="en-US"/>
        </w:rPr>
        <w:t xml:space="preserve">/    </w:t>
      </w:r>
      <w:r w:rsidR="00D67D0F" w:rsidRPr="003D2F71">
        <w:rPr>
          <w:rFonts w:asciiTheme="minorHAnsi" w:hAnsiTheme="minorHAnsi" w:cstheme="minorHAnsi"/>
          <w:b/>
          <w:color w:val="C00000"/>
          <w:lang w:val="en-US"/>
        </w:rPr>
        <w:t xml:space="preserve">  </w:t>
      </w:r>
      <w:r w:rsidR="006377EC" w:rsidRPr="003D2F71">
        <w:rPr>
          <w:rFonts w:asciiTheme="minorHAnsi" w:hAnsiTheme="minorHAnsi" w:cstheme="minorHAnsi"/>
          <w:b/>
          <w:color w:val="C00000"/>
          <w:lang w:val="en-US"/>
        </w:rPr>
        <w:t xml:space="preserve"> / </w:t>
      </w:r>
      <w:r w:rsidR="00D67D0F" w:rsidRPr="003D2F71">
        <w:rPr>
          <w:rFonts w:asciiTheme="minorHAnsi" w:hAnsiTheme="minorHAnsi" w:cstheme="minorHAnsi"/>
          <w:b/>
          <w:color w:val="C00000"/>
          <w:lang w:val="en-US"/>
        </w:rPr>
        <w:t xml:space="preserve">  </w:t>
      </w:r>
      <w:r w:rsidR="006377EC" w:rsidRPr="003D2F71">
        <w:rPr>
          <w:rFonts w:asciiTheme="minorHAnsi" w:hAnsiTheme="minorHAnsi" w:cstheme="minorHAnsi"/>
          <w:b/>
          <w:color w:val="C00000"/>
          <w:lang w:val="en-US"/>
        </w:rPr>
        <w:t xml:space="preserve">     </w:t>
      </w:r>
    </w:p>
    <w:p w14:paraId="0224C761" w14:textId="77777777" w:rsidR="00794C3B" w:rsidRPr="003D2F71" w:rsidRDefault="00794C3B" w:rsidP="003F429B">
      <w:pPr>
        <w:jc w:val="both"/>
        <w:rPr>
          <w:rFonts w:asciiTheme="minorHAnsi" w:hAnsiTheme="minorHAnsi" w:cstheme="minorHAnsi"/>
          <w:b/>
          <w:color w:val="C00000"/>
          <w:lang w:val="en-US"/>
        </w:rPr>
      </w:pPr>
    </w:p>
    <w:p w14:paraId="37BC79B8" w14:textId="77777777" w:rsidR="00A421E8" w:rsidRPr="00426704" w:rsidRDefault="00A421E8" w:rsidP="00A421E8">
      <w:pPr>
        <w:spacing w:line="360" w:lineRule="auto"/>
        <w:jc w:val="both"/>
        <w:rPr>
          <w:rFonts w:asciiTheme="minorHAnsi" w:hAnsiTheme="minorHAnsi" w:cstheme="minorHAnsi"/>
          <w:b/>
          <w:color w:val="C00000"/>
          <w:lang w:val="en-US"/>
        </w:rPr>
      </w:pPr>
      <w:r w:rsidRPr="00426704">
        <w:rPr>
          <w:rFonts w:asciiTheme="minorHAnsi" w:hAnsiTheme="minorHAnsi" w:cstheme="minorHAnsi"/>
          <w:b/>
          <w:color w:val="C00000"/>
          <w:lang w:val="en-US"/>
        </w:rPr>
        <w:t>To be sent to :  gestionnaires-edpsime@liste.normandie-univ.fr</w:t>
      </w:r>
    </w:p>
    <w:p w14:paraId="4BBAE06F" w14:textId="77777777" w:rsidR="003F429B" w:rsidRPr="00A421E8" w:rsidRDefault="003F429B" w:rsidP="003F429B">
      <w:pPr>
        <w:ind w:firstLine="284"/>
        <w:jc w:val="both"/>
        <w:rPr>
          <w:rFonts w:asciiTheme="minorHAnsi" w:hAnsiTheme="minorHAnsi" w:cstheme="minorHAnsi"/>
          <w:b/>
          <w:color w:val="C00000"/>
          <w:lang w:val="en-US"/>
        </w:rPr>
      </w:pPr>
    </w:p>
    <w:p w14:paraId="5B40D93D" w14:textId="77777777" w:rsidR="00D178B8" w:rsidRPr="00A421E8" w:rsidRDefault="00D178B8">
      <w:pPr>
        <w:rPr>
          <w:rFonts w:asciiTheme="minorHAnsi" w:hAnsiTheme="minorHAnsi" w:cstheme="minorHAnsi"/>
          <w:i/>
          <w:lang w:val="en-US"/>
        </w:rPr>
      </w:pPr>
    </w:p>
    <w:sectPr w:rsidR="00D178B8" w:rsidRPr="00A421E8" w:rsidSect="00D178B8">
      <w:headerReference w:type="default" r:id="rId8"/>
      <w:footerReference w:type="default" r:id="rId9"/>
      <w:pgSz w:w="11906" w:h="16838"/>
      <w:pgMar w:top="720" w:right="720" w:bottom="720" w:left="720" w:header="284" w:footer="54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5ECD6" w14:textId="77777777" w:rsidR="00F95981" w:rsidRDefault="00F95981">
      <w:r>
        <w:separator/>
      </w:r>
    </w:p>
  </w:endnote>
  <w:endnote w:type="continuationSeparator" w:id="0">
    <w:p w14:paraId="4F98185C" w14:textId="77777777" w:rsidR="00F95981" w:rsidRDefault="00F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Minion Pro"/>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009604"/>
      <w:docPartObj>
        <w:docPartGallery w:val="Page Numbers (Bottom of Page)"/>
        <w:docPartUnique/>
      </w:docPartObj>
    </w:sdtPr>
    <w:sdtEndPr/>
    <w:sdtContent>
      <w:p w14:paraId="706F1675" w14:textId="453A886B" w:rsidR="00BF77F9" w:rsidRDefault="00BF77F9">
        <w:pPr>
          <w:pStyle w:val="Pieddepage"/>
          <w:jc w:val="center"/>
        </w:pPr>
        <w:r>
          <w:fldChar w:fldCharType="begin"/>
        </w:r>
        <w:r>
          <w:instrText>PAGE   \* MERGEFORMAT</w:instrText>
        </w:r>
        <w:r>
          <w:fldChar w:fldCharType="separate"/>
        </w:r>
        <w:r w:rsidR="00BF3E6C">
          <w:rPr>
            <w:noProof/>
          </w:rPr>
          <w:t>4</w:t>
        </w:r>
        <w:r>
          <w:fldChar w:fldCharType="end"/>
        </w:r>
        <w:r w:rsidR="004F6307">
          <w:t xml:space="preserve">                                                                        </w:t>
        </w:r>
      </w:p>
    </w:sdtContent>
  </w:sdt>
  <w:p w14:paraId="70BD6968" w14:textId="77777777" w:rsidR="00D32776" w:rsidRPr="00D32776" w:rsidRDefault="00D32776" w:rsidP="00D32776">
    <w:pPr>
      <w:pStyle w:val="Pieddepage"/>
      <w:rPr>
        <w:noProof/>
        <w:lang w:val="en-U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AE223" w14:textId="77777777" w:rsidR="00F95981" w:rsidRDefault="00F95981">
      <w:r>
        <w:separator/>
      </w:r>
    </w:p>
  </w:footnote>
  <w:footnote w:type="continuationSeparator" w:id="0">
    <w:p w14:paraId="30CF3A27" w14:textId="77777777" w:rsidR="00F95981" w:rsidRDefault="00F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9EA5" w14:textId="26EE7971" w:rsidR="00EB75A6" w:rsidRDefault="00495E19" w:rsidP="00CD2C53">
    <w:pPr>
      <w:pStyle w:val="Pieddepage"/>
      <w:ind w:left="-709"/>
      <w:rPr>
        <w:rFonts w:ascii="Trebuchet MS" w:hAnsi="Trebuchet MS"/>
        <w:b/>
        <w:bCs/>
        <w:sz w:val="20"/>
      </w:rPr>
    </w:pPr>
    <w:r>
      <w:rPr>
        <w:noProof/>
      </w:rPr>
      <w:drawing>
        <wp:anchor distT="0" distB="0" distL="114300" distR="114300" simplePos="0" relativeHeight="251658240" behindDoc="0" locked="0" layoutInCell="1" allowOverlap="1" wp14:anchorId="14C1A5BA" wp14:editId="63FF9414">
          <wp:simplePos x="0" y="0"/>
          <wp:positionH relativeFrom="column">
            <wp:posOffset>5378947</wp:posOffset>
          </wp:positionH>
          <wp:positionV relativeFrom="paragraph">
            <wp:posOffset>-54389</wp:posOffset>
          </wp:positionV>
          <wp:extent cx="1001395" cy="583565"/>
          <wp:effectExtent l="0" t="0" r="8255" b="698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1395" cy="583565"/>
                  </a:xfrm>
                  <a:prstGeom prst="rect">
                    <a:avLst/>
                  </a:prstGeom>
                </pic:spPr>
              </pic:pic>
            </a:graphicData>
          </a:graphic>
          <wp14:sizeRelH relativeFrom="page">
            <wp14:pctWidth>0</wp14:pctWidth>
          </wp14:sizeRelH>
          <wp14:sizeRelV relativeFrom="page">
            <wp14:pctHeight>0</wp14:pctHeight>
          </wp14:sizeRelV>
        </wp:anchor>
      </w:drawing>
    </w:r>
    <w:r w:rsidR="005D1629">
      <w:rPr>
        <w:rFonts w:ascii="Trebuchet MS" w:hAnsi="Trebuchet MS"/>
        <w:bCs/>
        <w:noProof/>
        <w:sz w:val="20"/>
      </w:rPr>
      <w:drawing>
        <wp:inline distT="0" distB="0" distL="0" distR="0" wp14:anchorId="5EE0B65B" wp14:editId="6DC09AE5">
          <wp:extent cx="1304014" cy="687806"/>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IME591.jpg"/>
                  <pic:cNvPicPr/>
                </pic:nvPicPr>
                <pic:blipFill>
                  <a:blip r:embed="rId2">
                    <a:extLst>
                      <a:ext uri="{28A0092B-C50C-407E-A947-70E740481C1C}">
                        <a14:useLocalDpi xmlns:a14="http://schemas.microsoft.com/office/drawing/2010/main" val="0"/>
                      </a:ext>
                    </a:extLst>
                  </a:blip>
                  <a:stretch>
                    <a:fillRect/>
                  </a:stretch>
                </pic:blipFill>
                <pic:spPr>
                  <a:xfrm>
                    <a:off x="0" y="0"/>
                    <a:ext cx="1304627" cy="688129"/>
                  </a:xfrm>
                  <a:prstGeom prst="rect">
                    <a:avLst/>
                  </a:prstGeom>
                </pic:spPr>
              </pic:pic>
            </a:graphicData>
          </a:graphic>
        </wp:inline>
      </w:drawing>
    </w:r>
    <w:r w:rsidR="00CF4147">
      <w:rPr>
        <w:rFonts w:ascii="Trebuchet MS" w:hAnsi="Trebuchet MS"/>
        <w:bCs/>
        <w:sz w:val="20"/>
      </w:rPr>
      <w:t xml:space="preserve">                                                                    </w:t>
    </w:r>
    <w:r w:rsidR="00CD2C53">
      <w:rPr>
        <w:rFonts w:ascii="Trebuchet MS" w:hAnsi="Trebuchet MS"/>
        <w:bCs/>
        <w:sz w:val="20"/>
      </w:rPr>
      <w:t xml:space="preserve">             </w:t>
    </w:r>
    <w:r w:rsidR="00CF4147">
      <w:rPr>
        <w:rFonts w:ascii="Trebuchet MS" w:hAnsi="Trebuchet MS"/>
        <w:bCs/>
        <w:sz w:val="20"/>
      </w:rPr>
      <w:t xml:space="preserve">                         </w:t>
    </w:r>
    <w:r w:rsidR="00D32776" w:rsidRPr="00CF4147">
      <w:rPr>
        <w:rFonts w:ascii="Trebuchet MS" w:hAnsi="Trebuchet MS"/>
        <w:bCs/>
        <w:sz w:val="20"/>
      </w:rPr>
      <w:t>Page</w:t>
    </w:r>
    <w:r w:rsidR="00D32776" w:rsidRPr="00CF4147">
      <w:rPr>
        <w:rFonts w:ascii="Trebuchet MS" w:hAnsi="Trebuchet MS"/>
        <w:b/>
        <w:bCs/>
        <w:sz w:val="20"/>
      </w:rPr>
      <w:t xml:space="preserve"> </w:t>
    </w:r>
    <w:r w:rsidR="00D32776" w:rsidRPr="00CF4147">
      <w:rPr>
        <w:rFonts w:ascii="Trebuchet MS" w:hAnsi="Trebuchet MS"/>
        <w:b/>
        <w:bCs/>
        <w:sz w:val="20"/>
      </w:rPr>
      <w:fldChar w:fldCharType="begin"/>
    </w:r>
    <w:r w:rsidR="00D32776" w:rsidRPr="00CF4147">
      <w:rPr>
        <w:rFonts w:ascii="Trebuchet MS" w:hAnsi="Trebuchet MS"/>
        <w:b/>
        <w:bCs/>
        <w:sz w:val="20"/>
      </w:rPr>
      <w:instrText>PAGE</w:instrText>
    </w:r>
    <w:r w:rsidR="00D32776" w:rsidRPr="00CF4147">
      <w:rPr>
        <w:rFonts w:ascii="Trebuchet MS" w:hAnsi="Trebuchet MS"/>
        <w:b/>
        <w:bCs/>
        <w:sz w:val="20"/>
      </w:rPr>
      <w:fldChar w:fldCharType="separate"/>
    </w:r>
    <w:r w:rsidR="00BF3E6C">
      <w:rPr>
        <w:rFonts w:ascii="Trebuchet MS" w:hAnsi="Trebuchet MS"/>
        <w:b/>
        <w:bCs/>
        <w:noProof/>
        <w:sz w:val="20"/>
      </w:rPr>
      <w:t>4</w:t>
    </w:r>
    <w:r w:rsidR="00D32776" w:rsidRPr="00CF4147">
      <w:rPr>
        <w:rFonts w:ascii="Trebuchet MS" w:hAnsi="Trebuchet MS"/>
        <w:b/>
        <w:bCs/>
        <w:sz w:val="20"/>
      </w:rPr>
      <w:fldChar w:fldCharType="end"/>
    </w:r>
    <w:r w:rsidR="00D32776" w:rsidRPr="00CF4147">
      <w:rPr>
        <w:rFonts w:ascii="Trebuchet MS" w:hAnsi="Trebuchet MS"/>
        <w:sz w:val="20"/>
      </w:rPr>
      <w:t xml:space="preserve"> / </w:t>
    </w:r>
    <w:r w:rsidR="00D32776" w:rsidRPr="00CF4147">
      <w:rPr>
        <w:rFonts w:ascii="Trebuchet MS" w:hAnsi="Trebuchet MS"/>
        <w:b/>
        <w:bCs/>
        <w:sz w:val="20"/>
      </w:rPr>
      <w:fldChar w:fldCharType="begin"/>
    </w:r>
    <w:r w:rsidR="00D32776" w:rsidRPr="00CF4147">
      <w:rPr>
        <w:rFonts w:ascii="Trebuchet MS" w:hAnsi="Trebuchet MS"/>
        <w:b/>
        <w:bCs/>
        <w:sz w:val="20"/>
      </w:rPr>
      <w:instrText>NUMPAGES</w:instrText>
    </w:r>
    <w:r w:rsidR="00D32776" w:rsidRPr="00CF4147">
      <w:rPr>
        <w:rFonts w:ascii="Trebuchet MS" w:hAnsi="Trebuchet MS"/>
        <w:b/>
        <w:bCs/>
        <w:sz w:val="20"/>
      </w:rPr>
      <w:fldChar w:fldCharType="separate"/>
    </w:r>
    <w:r w:rsidR="00BF3E6C">
      <w:rPr>
        <w:rFonts w:ascii="Trebuchet MS" w:hAnsi="Trebuchet MS"/>
        <w:b/>
        <w:bCs/>
        <w:noProof/>
        <w:sz w:val="20"/>
      </w:rPr>
      <w:t>4</w:t>
    </w:r>
    <w:r w:rsidR="00D32776" w:rsidRPr="00CF4147">
      <w:rPr>
        <w:rFonts w:ascii="Trebuchet MS" w:hAnsi="Trebuchet MS"/>
        <w:b/>
        <w:bCs/>
        <w:sz w:val="20"/>
      </w:rPr>
      <w:fldChar w:fldCharType="end"/>
    </w:r>
  </w:p>
  <w:p w14:paraId="2156E6E7" w14:textId="77777777" w:rsidR="00CF4147" w:rsidRPr="00CF4147" w:rsidRDefault="00CF4147" w:rsidP="00CF4147">
    <w:pPr>
      <w:pStyle w:val="Pieddepage"/>
      <w:rPr>
        <w:rFonts w:ascii="Trebuchet MS" w:hAnsi="Trebuchet M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5F0"/>
    <w:multiLevelType w:val="hybridMultilevel"/>
    <w:tmpl w:val="826861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D04A0"/>
    <w:multiLevelType w:val="hybridMultilevel"/>
    <w:tmpl w:val="3F54EC90"/>
    <w:lvl w:ilvl="0" w:tplc="312EFB5A">
      <w:start w:val="5"/>
      <w:numFmt w:val="bullet"/>
      <w:lvlText w:val="-"/>
      <w:lvlJc w:val="left"/>
      <w:pPr>
        <w:tabs>
          <w:tab w:val="num" w:pos="585"/>
        </w:tabs>
        <w:ind w:left="585" w:hanging="360"/>
      </w:pPr>
      <w:rPr>
        <w:rFonts w:ascii="Arial" w:eastAsia="Times New Roman" w:hAnsi="Arial" w:cs="Arial" w:hint="default"/>
      </w:rPr>
    </w:lvl>
    <w:lvl w:ilvl="1" w:tplc="040C0003" w:tentative="1">
      <w:start w:val="1"/>
      <w:numFmt w:val="bullet"/>
      <w:lvlText w:val="o"/>
      <w:lvlJc w:val="left"/>
      <w:pPr>
        <w:tabs>
          <w:tab w:val="num" w:pos="1305"/>
        </w:tabs>
        <w:ind w:left="1305" w:hanging="360"/>
      </w:pPr>
      <w:rPr>
        <w:rFonts w:ascii="Courier New" w:hAnsi="Courier New" w:cs="Courier New" w:hint="default"/>
      </w:rPr>
    </w:lvl>
    <w:lvl w:ilvl="2" w:tplc="040C0005" w:tentative="1">
      <w:start w:val="1"/>
      <w:numFmt w:val="bullet"/>
      <w:lvlText w:val=""/>
      <w:lvlJc w:val="left"/>
      <w:pPr>
        <w:tabs>
          <w:tab w:val="num" w:pos="2025"/>
        </w:tabs>
        <w:ind w:left="2025" w:hanging="360"/>
      </w:pPr>
      <w:rPr>
        <w:rFonts w:ascii="Wingdings" w:hAnsi="Wingdings" w:hint="default"/>
      </w:rPr>
    </w:lvl>
    <w:lvl w:ilvl="3" w:tplc="040C0001" w:tentative="1">
      <w:start w:val="1"/>
      <w:numFmt w:val="bullet"/>
      <w:lvlText w:val=""/>
      <w:lvlJc w:val="left"/>
      <w:pPr>
        <w:tabs>
          <w:tab w:val="num" w:pos="2745"/>
        </w:tabs>
        <w:ind w:left="2745" w:hanging="360"/>
      </w:pPr>
      <w:rPr>
        <w:rFonts w:ascii="Symbol" w:hAnsi="Symbol" w:hint="default"/>
      </w:rPr>
    </w:lvl>
    <w:lvl w:ilvl="4" w:tplc="040C0003" w:tentative="1">
      <w:start w:val="1"/>
      <w:numFmt w:val="bullet"/>
      <w:lvlText w:val="o"/>
      <w:lvlJc w:val="left"/>
      <w:pPr>
        <w:tabs>
          <w:tab w:val="num" w:pos="3465"/>
        </w:tabs>
        <w:ind w:left="3465" w:hanging="360"/>
      </w:pPr>
      <w:rPr>
        <w:rFonts w:ascii="Courier New" w:hAnsi="Courier New" w:cs="Courier New" w:hint="default"/>
      </w:rPr>
    </w:lvl>
    <w:lvl w:ilvl="5" w:tplc="040C0005" w:tentative="1">
      <w:start w:val="1"/>
      <w:numFmt w:val="bullet"/>
      <w:lvlText w:val=""/>
      <w:lvlJc w:val="left"/>
      <w:pPr>
        <w:tabs>
          <w:tab w:val="num" w:pos="4185"/>
        </w:tabs>
        <w:ind w:left="4185" w:hanging="360"/>
      </w:pPr>
      <w:rPr>
        <w:rFonts w:ascii="Wingdings" w:hAnsi="Wingdings" w:hint="default"/>
      </w:rPr>
    </w:lvl>
    <w:lvl w:ilvl="6" w:tplc="040C0001" w:tentative="1">
      <w:start w:val="1"/>
      <w:numFmt w:val="bullet"/>
      <w:lvlText w:val=""/>
      <w:lvlJc w:val="left"/>
      <w:pPr>
        <w:tabs>
          <w:tab w:val="num" w:pos="4905"/>
        </w:tabs>
        <w:ind w:left="4905" w:hanging="360"/>
      </w:pPr>
      <w:rPr>
        <w:rFonts w:ascii="Symbol" w:hAnsi="Symbol" w:hint="default"/>
      </w:rPr>
    </w:lvl>
    <w:lvl w:ilvl="7" w:tplc="040C0003" w:tentative="1">
      <w:start w:val="1"/>
      <w:numFmt w:val="bullet"/>
      <w:lvlText w:val="o"/>
      <w:lvlJc w:val="left"/>
      <w:pPr>
        <w:tabs>
          <w:tab w:val="num" w:pos="5625"/>
        </w:tabs>
        <w:ind w:left="5625" w:hanging="360"/>
      </w:pPr>
      <w:rPr>
        <w:rFonts w:ascii="Courier New" w:hAnsi="Courier New" w:cs="Courier New" w:hint="default"/>
      </w:rPr>
    </w:lvl>
    <w:lvl w:ilvl="8" w:tplc="040C0005" w:tentative="1">
      <w:start w:val="1"/>
      <w:numFmt w:val="bullet"/>
      <w:lvlText w:val=""/>
      <w:lvlJc w:val="left"/>
      <w:pPr>
        <w:tabs>
          <w:tab w:val="num" w:pos="6345"/>
        </w:tabs>
        <w:ind w:left="6345" w:hanging="360"/>
      </w:pPr>
      <w:rPr>
        <w:rFonts w:ascii="Wingdings" w:hAnsi="Wingdings" w:hint="default"/>
      </w:rPr>
    </w:lvl>
  </w:abstractNum>
  <w:abstractNum w:abstractNumId="2" w15:restartNumberingAfterBreak="0">
    <w:nsid w:val="07B2609F"/>
    <w:multiLevelType w:val="hybridMultilevel"/>
    <w:tmpl w:val="D91CC216"/>
    <w:lvl w:ilvl="0" w:tplc="040C0001">
      <w:start w:val="1"/>
      <w:numFmt w:val="bullet"/>
      <w:lvlText w:val=""/>
      <w:lvlJc w:val="left"/>
      <w:pPr>
        <w:tabs>
          <w:tab w:val="num" w:pos="795"/>
        </w:tabs>
        <w:ind w:left="795" w:hanging="360"/>
      </w:pPr>
      <w:rPr>
        <w:rFonts w:ascii="Symbol" w:hAnsi="Symbol" w:hint="default"/>
      </w:rPr>
    </w:lvl>
    <w:lvl w:ilvl="1" w:tplc="040C0003" w:tentative="1">
      <w:start w:val="1"/>
      <w:numFmt w:val="bullet"/>
      <w:lvlText w:val="o"/>
      <w:lvlJc w:val="left"/>
      <w:pPr>
        <w:tabs>
          <w:tab w:val="num" w:pos="1515"/>
        </w:tabs>
        <w:ind w:left="1515" w:hanging="360"/>
      </w:pPr>
      <w:rPr>
        <w:rFonts w:ascii="Courier New" w:hAnsi="Courier New" w:cs="Courier New" w:hint="default"/>
      </w:rPr>
    </w:lvl>
    <w:lvl w:ilvl="2" w:tplc="040C0005" w:tentative="1">
      <w:start w:val="1"/>
      <w:numFmt w:val="bullet"/>
      <w:lvlText w:val=""/>
      <w:lvlJc w:val="left"/>
      <w:pPr>
        <w:tabs>
          <w:tab w:val="num" w:pos="2235"/>
        </w:tabs>
        <w:ind w:left="2235" w:hanging="360"/>
      </w:pPr>
      <w:rPr>
        <w:rFonts w:ascii="Wingdings" w:hAnsi="Wingdings" w:hint="default"/>
      </w:rPr>
    </w:lvl>
    <w:lvl w:ilvl="3" w:tplc="040C0001" w:tentative="1">
      <w:start w:val="1"/>
      <w:numFmt w:val="bullet"/>
      <w:lvlText w:val=""/>
      <w:lvlJc w:val="left"/>
      <w:pPr>
        <w:tabs>
          <w:tab w:val="num" w:pos="2955"/>
        </w:tabs>
        <w:ind w:left="2955" w:hanging="360"/>
      </w:pPr>
      <w:rPr>
        <w:rFonts w:ascii="Symbol" w:hAnsi="Symbol" w:hint="default"/>
      </w:rPr>
    </w:lvl>
    <w:lvl w:ilvl="4" w:tplc="040C0003" w:tentative="1">
      <w:start w:val="1"/>
      <w:numFmt w:val="bullet"/>
      <w:lvlText w:val="o"/>
      <w:lvlJc w:val="left"/>
      <w:pPr>
        <w:tabs>
          <w:tab w:val="num" w:pos="3675"/>
        </w:tabs>
        <w:ind w:left="3675" w:hanging="360"/>
      </w:pPr>
      <w:rPr>
        <w:rFonts w:ascii="Courier New" w:hAnsi="Courier New" w:cs="Courier New" w:hint="default"/>
      </w:rPr>
    </w:lvl>
    <w:lvl w:ilvl="5" w:tplc="040C0005" w:tentative="1">
      <w:start w:val="1"/>
      <w:numFmt w:val="bullet"/>
      <w:lvlText w:val=""/>
      <w:lvlJc w:val="left"/>
      <w:pPr>
        <w:tabs>
          <w:tab w:val="num" w:pos="4395"/>
        </w:tabs>
        <w:ind w:left="4395" w:hanging="360"/>
      </w:pPr>
      <w:rPr>
        <w:rFonts w:ascii="Wingdings" w:hAnsi="Wingdings" w:hint="default"/>
      </w:rPr>
    </w:lvl>
    <w:lvl w:ilvl="6" w:tplc="040C0001" w:tentative="1">
      <w:start w:val="1"/>
      <w:numFmt w:val="bullet"/>
      <w:lvlText w:val=""/>
      <w:lvlJc w:val="left"/>
      <w:pPr>
        <w:tabs>
          <w:tab w:val="num" w:pos="5115"/>
        </w:tabs>
        <w:ind w:left="5115" w:hanging="360"/>
      </w:pPr>
      <w:rPr>
        <w:rFonts w:ascii="Symbol" w:hAnsi="Symbol" w:hint="default"/>
      </w:rPr>
    </w:lvl>
    <w:lvl w:ilvl="7" w:tplc="040C0003" w:tentative="1">
      <w:start w:val="1"/>
      <w:numFmt w:val="bullet"/>
      <w:lvlText w:val="o"/>
      <w:lvlJc w:val="left"/>
      <w:pPr>
        <w:tabs>
          <w:tab w:val="num" w:pos="5835"/>
        </w:tabs>
        <w:ind w:left="5835" w:hanging="360"/>
      </w:pPr>
      <w:rPr>
        <w:rFonts w:ascii="Courier New" w:hAnsi="Courier New" w:cs="Courier New" w:hint="default"/>
      </w:rPr>
    </w:lvl>
    <w:lvl w:ilvl="8" w:tplc="040C0005" w:tentative="1">
      <w:start w:val="1"/>
      <w:numFmt w:val="bullet"/>
      <w:lvlText w:val=""/>
      <w:lvlJc w:val="left"/>
      <w:pPr>
        <w:tabs>
          <w:tab w:val="num" w:pos="6555"/>
        </w:tabs>
        <w:ind w:left="6555" w:hanging="360"/>
      </w:pPr>
      <w:rPr>
        <w:rFonts w:ascii="Wingdings" w:hAnsi="Wingdings" w:hint="default"/>
      </w:rPr>
    </w:lvl>
  </w:abstractNum>
  <w:abstractNum w:abstractNumId="3" w15:restartNumberingAfterBreak="0">
    <w:nsid w:val="09AE77BC"/>
    <w:multiLevelType w:val="hybridMultilevel"/>
    <w:tmpl w:val="3EB05A7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7E4329"/>
    <w:multiLevelType w:val="hybridMultilevel"/>
    <w:tmpl w:val="3BD268A4"/>
    <w:lvl w:ilvl="0" w:tplc="040C000F">
      <w:start w:val="1"/>
      <w:numFmt w:val="decimal"/>
      <w:lvlText w:val="%1."/>
      <w:lvlJc w:val="left"/>
      <w:pPr>
        <w:tabs>
          <w:tab w:val="num" w:pos="435"/>
        </w:tabs>
        <w:ind w:left="435" w:hanging="360"/>
      </w:pPr>
      <w:rPr>
        <w:rFonts w:hint="default"/>
      </w:rPr>
    </w:lvl>
    <w:lvl w:ilvl="1" w:tplc="040C0001">
      <w:start w:val="1"/>
      <w:numFmt w:val="bullet"/>
      <w:lvlText w:val=""/>
      <w:lvlJc w:val="left"/>
      <w:pPr>
        <w:tabs>
          <w:tab w:val="num" w:pos="1515"/>
        </w:tabs>
        <w:ind w:left="1515" w:hanging="360"/>
      </w:pPr>
      <w:rPr>
        <w:rFonts w:ascii="Symbol" w:hAnsi="Symbol" w:hint="default"/>
      </w:rPr>
    </w:lvl>
    <w:lvl w:ilvl="2" w:tplc="040C001B" w:tentative="1">
      <w:start w:val="1"/>
      <w:numFmt w:val="lowerRoman"/>
      <w:lvlText w:val="%3."/>
      <w:lvlJc w:val="right"/>
      <w:pPr>
        <w:tabs>
          <w:tab w:val="num" w:pos="2235"/>
        </w:tabs>
        <w:ind w:left="2235" w:hanging="180"/>
      </w:pPr>
    </w:lvl>
    <w:lvl w:ilvl="3" w:tplc="040C000F" w:tentative="1">
      <w:start w:val="1"/>
      <w:numFmt w:val="decimal"/>
      <w:lvlText w:val="%4."/>
      <w:lvlJc w:val="left"/>
      <w:pPr>
        <w:tabs>
          <w:tab w:val="num" w:pos="2955"/>
        </w:tabs>
        <w:ind w:left="2955" w:hanging="360"/>
      </w:pPr>
    </w:lvl>
    <w:lvl w:ilvl="4" w:tplc="040C0019" w:tentative="1">
      <w:start w:val="1"/>
      <w:numFmt w:val="lowerLetter"/>
      <w:lvlText w:val="%5."/>
      <w:lvlJc w:val="left"/>
      <w:pPr>
        <w:tabs>
          <w:tab w:val="num" w:pos="3675"/>
        </w:tabs>
        <w:ind w:left="3675" w:hanging="360"/>
      </w:pPr>
    </w:lvl>
    <w:lvl w:ilvl="5" w:tplc="040C001B" w:tentative="1">
      <w:start w:val="1"/>
      <w:numFmt w:val="lowerRoman"/>
      <w:lvlText w:val="%6."/>
      <w:lvlJc w:val="right"/>
      <w:pPr>
        <w:tabs>
          <w:tab w:val="num" w:pos="4395"/>
        </w:tabs>
        <w:ind w:left="4395" w:hanging="180"/>
      </w:pPr>
    </w:lvl>
    <w:lvl w:ilvl="6" w:tplc="040C000F" w:tentative="1">
      <w:start w:val="1"/>
      <w:numFmt w:val="decimal"/>
      <w:lvlText w:val="%7."/>
      <w:lvlJc w:val="left"/>
      <w:pPr>
        <w:tabs>
          <w:tab w:val="num" w:pos="5115"/>
        </w:tabs>
        <w:ind w:left="5115" w:hanging="360"/>
      </w:pPr>
    </w:lvl>
    <w:lvl w:ilvl="7" w:tplc="040C0019" w:tentative="1">
      <w:start w:val="1"/>
      <w:numFmt w:val="lowerLetter"/>
      <w:lvlText w:val="%8."/>
      <w:lvlJc w:val="left"/>
      <w:pPr>
        <w:tabs>
          <w:tab w:val="num" w:pos="5835"/>
        </w:tabs>
        <w:ind w:left="5835" w:hanging="360"/>
      </w:pPr>
    </w:lvl>
    <w:lvl w:ilvl="8" w:tplc="040C001B" w:tentative="1">
      <w:start w:val="1"/>
      <w:numFmt w:val="lowerRoman"/>
      <w:lvlText w:val="%9."/>
      <w:lvlJc w:val="right"/>
      <w:pPr>
        <w:tabs>
          <w:tab w:val="num" w:pos="6555"/>
        </w:tabs>
        <w:ind w:left="6555" w:hanging="180"/>
      </w:pPr>
    </w:lvl>
  </w:abstractNum>
  <w:abstractNum w:abstractNumId="5" w15:restartNumberingAfterBreak="0">
    <w:nsid w:val="73350B74"/>
    <w:multiLevelType w:val="hybridMultilevel"/>
    <w:tmpl w:val="06543B4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E3D4BBE"/>
    <w:multiLevelType w:val="multilevel"/>
    <w:tmpl w:val="5F5CD808"/>
    <w:lvl w:ilvl="0">
      <w:start w:val="1"/>
      <w:numFmt w:val="decimal"/>
      <w:lvlText w:val="ACL%1 "/>
      <w:lvlJc w:val="left"/>
      <w:pPr>
        <w:tabs>
          <w:tab w:val="num" w:pos="188"/>
        </w:tabs>
        <w:ind w:left="1096" w:hanging="1021"/>
      </w:pPr>
      <w:rPr>
        <w:rFonts w:hint="default"/>
      </w:rPr>
    </w:lvl>
    <w:lvl w:ilvl="1">
      <w:start w:val="1"/>
      <w:numFmt w:val="lowerLetter"/>
      <w:lvlText w:val="%2."/>
      <w:lvlJc w:val="left"/>
      <w:pPr>
        <w:tabs>
          <w:tab w:val="num" w:pos="1515"/>
        </w:tabs>
        <w:ind w:left="1515" w:hanging="360"/>
      </w:p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start w:val="1"/>
      <w:numFmt w:val="lowerLetter"/>
      <w:lvlText w:val="%5."/>
      <w:lvlJc w:val="left"/>
      <w:pPr>
        <w:tabs>
          <w:tab w:val="num" w:pos="3675"/>
        </w:tabs>
        <w:ind w:left="3675" w:hanging="360"/>
      </w:pPr>
    </w:lvl>
    <w:lvl w:ilvl="5">
      <w:start w:val="1"/>
      <w:numFmt w:val="lowerRoman"/>
      <w:lvlText w:val="%6."/>
      <w:lvlJc w:val="right"/>
      <w:pPr>
        <w:tabs>
          <w:tab w:val="num" w:pos="4395"/>
        </w:tabs>
        <w:ind w:left="4395" w:hanging="180"/>
      </w:pPr>
    </w:lvl>
    <w:lvl w:ilvl="6">
      <w:start w:val="1"/>
      <w:numFmt w:val="decimal"/>
      <w:lvlText w:val="%7."/>
      <w:lvlJc w:val="left"/>
      <w:pPr>
        <w:tabs>
          <w:tab w:val="num" w:pos="5115"/>
        </w:tabs>
        <w:ind w:left="5115" w:hanging="360"/>
      </w:pPr>
    </w:lvl>
    <w:lvl w:ilvl="7">
      <w:start w:val="1"/>
      <w:numFmt w:val="lowerLetter"/>
      <w:lvlText w:val="%8."/>
      <w:lvlJc w:val="left"/>
      <w:pPr>
        <w:tabs>
          <w:tab w:val="num" w:pos="5835"/>
        </w:tabs>
        <w:ind w:left="5835" w:hanging="360"/>
      </w:pPr>
    </w:lvl>
    <w:lvl w:ilvl="8">
      <w:start w:val="1"/>
      <w:numFmt w:val="lowerRoman"/>
      <w:lvlText w:val="%9."/>
      <w:lvlJc w:val="right"/>
      <w:pPr>
        <w:tabs>
          <w:tab w:val="num" w:pos="6555"/>
        </w:tabs>
        <w:ind w:left="6555" w:hanging="180"/>
      </w:pPr>
    </w:lvl>
  </w:abstractNum>
  <w:num w:numId="1">
    <w:abstractNumId w:val="1"/>
  </w:num>
  <w:num w:numId="2">
    <w:abstractNumId w:val="5"/>
  </w:num>
  <w:num w:numId="3">
    <w:abstractNumId w:val="3"/>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6B2"/>
    <w:rsid w:val="00007F4A"/>
    <w:rsid w:val="000162F9"/>
    <w:rsid w:val="000210B2"/>
    <w:rsid w:val="00030CBA"/>
    <w:rsid w:val="00041ED3"/>
    <w:rsid w:val="00046316"/>
    <w:rsid w:val="00050B1F"/>
    <w:rsid w:val="00055321"/>
    <w:rsid w:val="000704D0"/>
    <w:rsid w:val="00090E6B"/>
    <w:rsid w:val="00090FEB"/>
    <w:rsid w:val="00091C44"/>
    <w:rsid w:val="00092A0A"/>
    <w:rsid w:val="00096910"/>
    <w:rsid w:val="000A183E"/>
    <w:rsid w:val="000B19D3"/>
    <w:rsid w:val="000B38AD"/>
    <w:rsid w:val="000B4F40"/>
    <w:rsid w:val="000C0AEF"/>
    <w:rsid w:val="000D4E21"/>
    <w:rsid w:val="000E23EF"/>
    <w:rsid w:val="001008CB"/>
    <w:rsid w:val="001124A8"/>
    <w:rsid w:val="00116814"/>
    <w:rsid w:val="00125A83"/>
    <w:rsid w:val="00125CE2"/>
    <w:rsid w:val="00126340"/>
    <w:rsid w:val="00127094"/>
    <w:rsid w:val="00137782"/>
    <w:rsid w:val="00147D98"/>
    <w:rsid w:val="00150173"/>
    <w:rsid w:val="00155B84"/>
    <w:rsid w:val="001617C6"/>
    <w:rsid w:val="0016496D"/>
    <w:rsid w:val="001A6A73"/>
    <w:rsid w:val="001B31B2"/>
    <w:rsid w:val="001C2832"/>
    <w:rsid w:val="001D01AB"/>
    <w:rsid w:val="001D61AC"/>
    <w:rsid w:val="001D667D"/>
    <w:rsid w:val="001E485A"/>
    <w:rsid w:val="001E5E4D"/>
    <w:rsid w:val="001E711A"/>
    <w:rsid w:val="001F4F8B"/>
    <w:rsid w:val="002167CD"/>
    <w:rsid w:val="00233E0C"/>
    <w:rsid w:val="002361E7"/>
    <w:rsid w:val="0023638F"/>
    <w:rsid w:val="00247035"/>
    <w:rsid w:val="002553E5"/>
    <w:rsid w:val="00256C1C"/>
    <w:rsid w:val="00257F42"/>
    <w:rsid w:val="00277551"/>
    <w:rsid w:val="00277626"/>
    <w:rsid w:val="00277B04"/>
    <w:rsid w:val="00277E77"/>
    <w:rsid w:val="002A2F5A"/>
    <w:rsid w:val="002A57A0"/>
    <w:rsid w:val="002B70F4"/>
    <w:rsid w:val="002D0D33"/>
    <w:rsid w:val="002D1F0E"/>
    <w:rsid w:val="002F637E"/>
    <w:rsid w:val="003016D4"/>
    <w:rsid w:val="0031558B"/>
    <w:rsid w:val="003225D8"/>
    <w:rsid w:val="00333FB2"/>
    <w:rsid w:val="00353FF0"/>
    <w:rsid w:val="003665B3"/>
    <w:rsid w:val="003673CE"/>
    <w:rsid w:val="00373825"/>
    <w:rsid w:val="00373BBB"/>
    <w:rsid w:val="003910F5"/>
    <w:rsid w:val="00396509"/>
    <w:rsid w:val="003A456F"/>
    <w:rsid w:val="003A61C1"/>
    <w:rsid w:val="003B6521"/>
    <w:rsid w:val="003B6F80"/>
    <w:rsid w:val="003C36C3"/>
    <w:rsid w:val="003C65CC"/>
    <w:rsid w:val="003D0B8E"/>
    <w:rsid w:val="003D16F8"/>
    <w:rsid w:val="003D2F71"/>
    <w:rsid w:val="003D2FD8"/>
    <w:rsid w:val="003E5243"/>
    <w:rsid w:val="003F25C8"/>
    <w:rsid w:val="003F429B"/>
    <w:rsid w:val="003F5339"/>
    <w:rsid w:val="003F78C4"/>
    <w:rsid w:val="0040286B"/>
    <w:rsid w:val="00402E8E"/>
    <w:rsid w:val="004055B3"/>
    <w:rsid w:val="004079D7"/>
    <w:rsid w:val="00410AA7"/>
    <w:rsid w:val="00417EC9"/>
    <w:rsid w:val="004240DD"/>
    <w:rsid w:val="00426704"/>
    <w:rsid w:val="004436BE"/>
    <w:rsid w:val="00444889"/>
    <w:rsid w:val="004617A8"/>
    <w:rsid w:val="004647C9"/>
    <w:rsid w:val="004813A2"/>
    <w:rsid w:val="00490DF4"/>
    <w:rsid w:val="00495E19"/>
    <w:rsid w:val="004A7828"/>
    <w:rsid w:val="004B24F0"/>
    <w:rsid w:val="004C3566"/>
    <w:rsid w:val="004C7CCC"/>
    <w:rsid w:val="004E1DA1"/>
    <w:rsid w:val="004E79C3"/>
    <w:rsid w:val="004F6307"/>
    <w:rsid w:val="004F6C3B"/>
    <w:rsid w:val="00500689"/>
    <w:rsid w:val="00503819"/>
    <w:rsid w:val="00514E9D"/>
    <w:rsid w:val="00517199"/>
    <w:rsid w:val="00521ABA"/>
    <w:rsid w:val="0052291A"/>
    <w:rsid w:val="0053086F"/>
    <w:rsid w:val="00531CF9"/>
    <w:rsid w:val="005321D9"/>
    <w:rsid w:val="005409F7"/>
    <w:rsid w:val="00547DE9"/>
    <w:rsid w:val="005501FE"/>
    <w:rsid w:val="0056236A"/>
    <w:rsid w:val="005838DF"/>
    <w:rsid w:val="00594D74"/>
    <w:rsid w:val="005A1D86"/>
    <w:rsid w:val="005C1B82"/>
    <w:rsid w:val="005C5D40"/>
    <w:rsid w:val="005D1629"/>
    <w:rsid w:val="005D2111"/>
    <w:rsid w:val="005E4E6F"/>
    <w:rsid w:val="005F38CD"/>
    <w:rsid w:val="005F5E5E"/>
    <w:rsid w:val="00603C57"/>
    <w:rsid w:val="00606898"/>
    <w:rsid w:val="0063224D"/>
    <w:rsid w:val="006351F0"/>
    <w:rsid w:val="00636569"/>
    <w:rsid w:val="006377EC"/>
    <w:rsid w:val="00645A76"/>
    <w:rsid w:val="00646A38"/>
    <w:rsid w:val="00650FC4"/>
    <w:rsid w:val="006512DC"/>
    <w:rsid w:val="00665AA7"/>
    <w:rsid w:val="006735AC"/>
    <w:rsid w:val="006737F9"/>
    <w:rsid w:val="006778FE"/>
    <w:rsid w:val="006A0991"/>
    <w:rsid w:val="006A44ED"/>
    <w:rsid w:val="006A78A5"/>
    <w:rsid w:val="006D1056"/>
    <w:rsid w:val="006E5490"/>
    <w:rsid w:val="006E7FC3"/>
    <w:rsid w:val="006F1C25"/>
    <w:rsid w:val="006F76EF"/>
    <w:rsid w:val="007144C0"/>
    <w:rsid w:val="0071763F"/>
    <w:rsid w:val="007211BF"/>
    <w:rsid w:val="0072663C"/>
    <w:rsid w:val="00753334"/>
    <w:rsid w:val="00764832"/>
    <w:rsid w:val="00773024"/>
    <w:rsid w:val="00773FF4"/>
    <w:rsid w:val="00794C3B"/>
    <w:rsid w:val="00796FC8"/>
    <w:rsid w:val="007A6018"/>
    <w:rsid w:val="007B383D"/>
    <w:rsid w:val="007B5670"/>
    <w:rsid w:val="007C2EB8"/>
    <w:rsid w:val="007D5754"/>
    <w:rsid w:val="007F3D65"/>
    <w:rsid w:val="00815E80"/>
    <w:rsid w:val="008322AE"/>
    <w:rsid w:val="00843D16"/>
    <w:rsid w:val="00844EE6"/>
    <w:rsid w:val="00845DAA"/>
    <w:rsid w:val="00854717"/>
    <w:rsid w:val="00857CA1"/>
    <w:rsid w:val="0086167F"/>
    <w:rsid w:val="00864D5A"/>
    <w:rsid w:val="00875228"/>
    <w:rsid w:val="0089604D"/>
    <w:rsid w:val="008A2B31"/>
    <w:rsid w:val="008A683B"/>
    <w:rsid w:val="008B02C7"/>
    <w:rsid w:val="008B67F1"/>
    <w:rsid w:val="008B78EA"/>
    <w:rsid w:val="008C187E"/>
    <w:rsid w:val="008E139C"/>
    <w:rsid w:val="008E15C3"/>
    <w:rsid w:val="008E26B2"/>
    <w:rsid w:val="008E402D"/>
    <w:rsid w:val="008E45B9"/>
    <w:rsid w:val="00901E93"/>
    <w:rsid w:val="0093112B"/>
    <w:rsid w:val="00943C02"/>
    <w:rsid w:val="009441A9"/>
    <w:rsid w:val="00954A28"/>
    <w:rsid w:val="009573F3"/>
    <w:rsid w:val="009634C7"/>
    <w:rsid w:val="009644B7"/>
    <w:rsid w:val="00967C97"/>
    <w:rsid w:val="009755E6"/>
    <w:rsid w:val="00976AF3"/>
    <w:rsid w:val="00987514"/>
    <w:rsid w:val="0099508F"/>
    <w:rsid w:val="009A5A53"/>
    <w:rsid w:val="009B1D86"/>
    <w:rsid w:val="009B429B"/>
    <w:rsid w:val="009B5C69"/>
    <w:rsid w:val="009C4852"/>
    <w:rsid w:val="009C52C9"/>
    <w:rsid w:val="009C601E"/>
    <w:rsid w:val="009C6ADC"/>
    <w:rsid w:val="009C7F33"/>
    <w:rsid w:val="009E0590"/>
    <w:rsid w:val="009E5BAF"/>
    <w:rsid w:val="00A17127"/>
    <w:rsid w:val="00A2056E"/>
    <w:rsid w:val="00A21653"/>
    <w:rsid w:val="00A228F6"/>
    <w:rsid w:val="00A35B4E"/>
    <w:rsid w:val="00A421E8"/>
    <w:rsid w:val="00A463A3"/>
    <w:rsid w:val="00A579D9"/>
    <w:rsid w:val="00A63155"/>
    <w:rsid w:val="00A632C2"/>
    <w:rsid w:val="00A66806"/>
    <w:rsid w:val="00A66E66"/>
    <w:rsid w:val="00A702FD"/>
    <w:rsid w:val="00A82113"/>
    <w:rsid w:val="00A8263A"/>
    <w:rsid w:val="00A86DC4"/>
    <w:rsid w:val="00A908AD"/>
    <w:rsid w:val="00A93419"/>
    <w:rsid w:val="00A94E06"/>
    <w:rsid w:val="00AA1B36"/>
    <w:rsid w:val="00AA2713"/>
    <w:rsid w:val="00AF3E4A"/>
    <w:rsid w:val="00AF431D"/>
    <w:rsid w:val="00AF6764"/>
    <w:rsid w:val="00AF7610"/>
    <w:rsid w:val="00B05C7D"/>
    <w:rsid w:val="00B11382"/>
    <w:rsid w:val="00B126A2"/>
    <w:rsid w:val="00B16F89"/>
    <w:rsid w:val="00B17129"/>
    <w:rsid w:val="00B1799D"/>
    <w:rsid w:val="00B321A8"/>
    <w:rsid w:val="00B325D0"/>
    <w:rsid w:val="00B378D5"/>
    <w:rsid w:val="00B40820"/>
    <w:rsid w:val="00B5334C"/>
    <w:rsid w:val="00B53887"/>
    <w:rsid w:val="00B54871"/>
    <w:rsid w:val="00B6508D"/>
    <w:rsid w:val="00B71D33"/>
    <w:rsid w:val="00B73C23"/>
    <w:rsid w:val="00B760C7"/>
    <w:rsid w:val="00B815F0"/>
    <w:rsid w:val="00B84256"/>
    <w:rsid w:val="00B9256F"/>
    <w:rsid w:val="00BA1C3D"/>
    <w:rsid w:val="00BB02A9"/>
    <w:rsid w:val="00BB2449"/>
    <w:rsid w:val="00BB5FAE"/>
    <w:rsid w:val="00BC741A"/>
    <w:rsid w:val="00BD0132"/>
    <w:rsid w:val="00BD7782"/>
    <w:rsid w:val="00BF37DC"/>
    <w:rsid w:val="00BF3E6C"/>
    <w:rsid w:val="00BF77F9"/>
    <w:rsid w:val="00C03334"/>
    <w:rsid w:val="00C074D0"/>
    <w:rsid w:val="00C16A3A"/>
    <w:rsid w:val="00C17515"/>
    <w:rsid w:val="00C207D1"/>
    <w:rsid w:val="00C2295D"/>
    <w:rsid w:val="00C2375E"/>
    <w:rsid w:val="00C343F5"/>
    <w:rsid w:val="00C418B1"/>
    <w:rsid w:val="00C45250"/>
    <w:rsid w:val="00C4741B"/>
    <w:rsid w:val="00C54BD2"/>
    <w:rsid w:val="00C61EF4"/>
    <w:rsid w:val="00C63D15"/>
    <w:rsid w:val="00C64676"/>
    <w:rsid w:val="00C65EE9"/>
    <w:rsid w:val="00C76633"/>
    <w:rsid w:val="00C82E5E"/>
    <w:rsid w:val="00C83411"/>
    <w:rsid w:val="00C84979"/>
    <w:rsid w:val="00C96FE8"/>
    <w:rsid w:val="00C979F7"/>
    <w:rsid w:val="00CA1BDF"/>
    <w:rsid w:val="00CB2155"/>
    <w:rsid w:val="00CC540D"/>
    <w:rsid w:val="00CD2C53"/>
    <w:rsid w:val="00CD6A23"/>
    <w:rsid w:val="00CD6ECE"/>
    <w:rsid w:val="00CF4147"/>
    <w:rsid w:val="00D02521"/>
    <w:rsid w:val="00D11A45"/>
    <w:rsid w:val="00D157C9"/>
    <w:rsid w:val="00D1598D"/>
    <w:rsid w:val="00D178B8"/>
    <w:rsid w:val="00D32776"/>
    <w:rsid w:val="00D33064"/>
    <w:rsid w:val="00D33642"/>
    <w:rsid w:val="00D41FD9"/>
    <w:rsid w:val="00D46488"/>
    <w:rsid w:val="00D5059D"/>
    <w:rsid w:val="00D50FCA"/>
    <w:rsid w:val="00D61E31"/>
    <w:rsid w:val="00D629D0"/>
    <w:rsid w:val="00D63267"/>
    <w:rsid w:val="00D6336B"/>
    <w:rsid w:val="00D64A9C"/>
    <w:rsid w:val="00D64B7A"/>
    <w:rsid w:val="00D67D0F"/>
    <w:rsid w:val="00D701DD"/>
    <w:rsid w:val="00D7051A"/>
    <w:rsid w:val="00D72D3A"/>
    <w:rsid w:val="00D84A78"/>
    <w:rsid w:val="00D8700B"/>
    <w:rsid w:val="00D87405"/>
    <w:rsid w:val="00D942FD"/>
    <w:rsid w:val="00DA0EA5"/>
    <w:rsid w:val="00DB2ACE"/>
    <w:rsid w:val="00DB31A2"/>
    <w:rsid w:val="00DB3FB2"/>
    <w:rsid w:val="00DB6E96"/>
    <w:rsid w:val="00DD3DB7"/>
    <w:rsid w:val="00DD7F95"/>
    <w:rsid w:val="00DE00D1"/>
    <w:rsid w:val="00DE18E0"/>
    <w:rsid w:val="00DE3D33"/>
    <w:rsid w:val="00DE6C57"/>
    <w:rsid w:val="00DF4360"/>
    <w:rsid w:val="00DF48EE"/>
    <w:rsid w:val="00DF63DA"/>
    <w:rsid w:val="00DF7997"/>
    <w:rsid w:val="00E14FA2"/>
    <w:rsid w:val="00E171C8"/>
    <w:rsid w:val="00E25D58"/>
    <w:rsid w:val="00E33590"/>
    <w:rsid w:val="00E37855"/>
    <w:rsid w:val="00E40E6D"/>
    <w:rsid w:val="00E45B51"/>
    <w:rsid w:val="00E47B01"/>
    <w:rsid w:val="00E54084"/>
    <w:rsid w:val="00E62FBB"/>
    <w:rsid w:val="00E65F19"/>
    <w:rsid w:val="00E701EA"/>
    <w:rsid w:val="00E73C95"/>
    <w:rsid w:val="00E84EDD"/>
    <w:rsid w:val="00E862A9"/>
    <w:rsid w:val="00E87AE6"/>
    <w:rsid w:val="00E92826"/>
    <w:rsid w:val="00E97CCF"/>
    <w:rsid w:val="00EA1C8A"/>
    <w:rsid w:val="00EA3444"/>
    <w:rsid w:val="00EB0907"/>
    <w:rsid w:val="00EB75A6"/>
    <w:rsid w:val="00EC023D"/>
    <w:rsid w:val="00ED788B"/>
    <w:rsid w:val="00F13754"/>
    <w:rsid w:val="00F21266"/>
    <w:rsid w:val="00F32656"/>
    <w:rsid w:val="00F41E17"/>
    <w:rsid w:val="00F5224E"/>
    <w:rsid w:val="00F54729"/>
    <w:rsid w:val="00F62CF6"/>
    <w:rsid w:val="00F7623E"/>
    <w:rsid w:val="00F77930"/>
    <w:rsid w:val="00F819B1"/>
    <w:rsid w:val="00F870FB"/>
    <w:rsid w:val="00F9114B"/>
    <w:rsid w:val="00F95981"/>
    <w:rsid w:val="00FA6CE6"/>
    <w:rsid w:val="00FE2B4F"/>
    <w:rsid w:val="00FE5AA6"/>
    <w:rsid w:val="00FF68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3F99C"/>
  <w15:docId w15:val="{15058E93-4DAB-4648-8B0F-C0AE10B68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6B2"/>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8E26B2"/>
    <w:pPr>
      <w:tabs>
        <w:tab w:val="center" w:pos="4536"/>
        <w:tab w:val="right" w:pos="9072"/>
      </w:tabs>
    </w:pPr>
  </w:style>
  <w:style w:type="paragraph" w:styleId="Pieddepage">
    <w:name w:val="footer"/>
    <w:basedOn w:val="Normal"/>
    <w:link w:val="PieddepageCar"/>
    <w:uiPriority w:val="99"/>
    <w:rsid w:val="008E26B2"/>
    <w:pPr>
      <w:tabs>
        <w:tab w:val="center" w:pos="4536"/>
        <w:tab w:val="right" w:pos="9072"/>
      </w:tabs>
    </w:pPr>
  </w:style>
  <w:style w:type="paragraph" w:styleId="Textedebulles">
    <w:name w:val="Balloon Text"/>
    <w:basedOn w:val="Normal"/>
    <w:semiHidden/>
    <w:rsid w:val="007B383D"/>
    <w:rPr>
      <w:rFonts w:ascii="Tahoma" w:hAnsi="Tahoma" w:cs="Tahoma"/>
      <w:sz w:val="16"/>
      <w:szCs w:val="16"/>
    </w:rPr>
  </w:style>
  <w:style w:type="paragraph" w:styleId="Notedebasdepage">
    <w:name w:val="footnote text"/>
    <w:basedOn w:val="Normal"/>
    <w:semiHidden/>
    <w:rsid w:val="00096910"/>
    <w:rPr>
      <w:sz w:val="20"/>
      <w:szCs w:val="20"/>
    </w:rPr>
  </w:style>
  <w:style w:type="character" w:styleId="Appelnotedebasdep">
    <w:name w:val="footnote reference"/>
    <w:semiHidden/>
    <w:rsid w:val="00096910"/>
    <w:rPr>
      <w:vertAlign w:val="superscript"/>
    </w:rPr>
  </w:style>
  <w:style w:type="table" w:styleId="Grilledutableau">
    <w:name w:val="Table Grid"/>
    <w:basedOn w:val="TableauNormal"/>
    <w:rsid w:val="0009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8">
    <w:name w:val="Table List 8"/>
    <w:basedOn w:val="TableauNormal"/>
    <w:rsid w:val="0009691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contemporain">
    <w:name w:val="Table Contemporary"/>
    <w:basedOn w:val="TableauNormal"/>
    <w:rsid w:val="00B6508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PieddepageCar">
    <w:name w:val="Pied de page Car"/>
    <w:link w:val="Pieddepage"/>
    <w:uiPriority w:val="99"/>
    <w:rsid w:val="00D32776"/>
    <w:rPr>
      <w:sz w:val="24"/>
      <w:szCs w:val="24"/>
    </w:rPr>
  </w:style>
  <w:style w:type="paragraph" w:customStyle="1" w:styleId="Default">
    <w:name w:val="Default"/>
    <w:rsid w:val="00A228F6"/>
    <w:pPr>
      <w:autoSpaceDE w:val="0"/>
      <w:autoSpaceDN w:val="0"/>
      <w:adjustRightInd w:val="0"/>
    </w:pPr>
    <w:rPr>
      <w:rFonts w:ascii="Minion Pro" w:hAnsi="Minion Pro" w:cs="Minion Pro"/>
      <w:color w:val="000000"/>
      <w:sz w:val="24"/>
      <w:szCs w:val="24"/>
    </w:rPr>
  </w:style>
  <w:style w:type="paragraph" w:styleId="Paragraphedeliste">
    <w:name w:val="List Paragraph"/>
    <w:basedOn w:val="Normal"/>
    <w:uiPriority w:val="34"/>
    <w:qFormat/>
    <w:rsid w:val="00007F4A"/>
    <w:pPr>
      <w:ind w:left="720"/>
      <w:contextualSpacing/>
    </w:pPr>
  </w:style>
  <w:style w:type="character" w:styleId="Lienhypertexte">
    <w:name w:val="Hyperlink"/>
    <w:basedOn w:val="Policepardfaut"/>
    <w:rsid w:val="00277E77"/>
    <w:rPr>
      <w:color w:val="0000FF" w:themeColor="hyperlink"/>
      <w:u w:val="single"/>
    </w:rPr>
  </w:style>
  <w:style w:type="character" w:customStyle="1" w:styleId="En-tteCar">
    <w:name w:val="En-tête Car"/>
    <w:basedOn w:val="Policepardfaut"/>
    <w:link w:val="En-tte"/>
    <w:uiPriority w:val="99"/>
    <w:rsid w:val="00D159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36E38-BCBE-4B64-9F70-FB4D1F163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815</Words>
  <Characters>4486</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DEMANDE DE CONTRIBUTION</vt:lpstr>
    </vt:vector>
  </TitlesOfParts>
  <Company>UMR 6634</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CONTRIBUTION</dc:title>
  <dc:creator>Laure Paris</dc:creator>
  <cp:lastModifiedBy>Hardy</cp:lastModifiedBy>
  <cp:revision>14</cp:revision>
  <cp:lastPrinted>2023-09-11T08:43:00Z</cp:lastPrinted>
  <dcterms:created xsi:type="dcterms:W3CDTF">2023-07-17T13:57:00Z</dcterms:created>
  <dcterms:modified xsi:type="dcterms:W3CDTF">2023-09-11T08:44:00Z</dcterms:modified>
</cp:coreProperties>
</file>